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1408" w14:textId="284BF068" w:rsidR="004D080D" w:rsidRPr="00E466E1" w:rsidRDefault="00C962D5" w:rsidP="004D080D">
      <w:pPr>
        <w:pStyle w:val="Heading1"/>
        <w:spacing w:before="0" w:after="0" w:line="240" w:lineRule="auto"/>
        <w:rPr>
          <w:color w:val="1F497D"/>
          <w:sz w:val="24"/>
          <w:szCs w:val="28"/>
        </w:rPr>
      </w:pPr>
      <w:bookmarkStart w:id="0" w:name="_Toc300236951"/>
      <w:bookmarkStart w:id="1" w:name="_Toc333180375"/>
      <w:r w:rsidRPr="00E466E1">
        <w:rPr>
          <w:color w:val="1F497D"/>
          <w:sz w:val="24"/>
          <w:szCs w:val="28"/>
        </w:rPr>
        <w:t>YD</w:t>
      </w:r>
      <w:r w:rsidR="004D080D" w:rsidRPr="00E466E1">
        <w:rPr>
          <w:color w:val="1F497D"/>
          <w:sz w:val="24"/>
          <w:szCs w:val="28"/>
        </w:rPr>
        <w:t>-</w:t>
      </w:r>
      <w:bookmarkEnd w:id="0"/>
      <w:bookmarkEnd w:id="1"/>
      <w:r w:rsidR="0019777C">
        <w:rPr>
          <w:rFonts w:hint="eastAsia"/>
          <w:color w:val="1F497D"/>
          <w:sz w:val="24"/>
          <w:szCs w:val="28"/>
          <w:lang w:eastAsia="zh-CN"/>
        </w:rPr>
        <w:t>FSJ</w:t>
      </w:r>
      <w:r w:rsidR="001E6DCD">
        <w:rPr>
          <w:rFonts w:hint="eastAsia"/>
          <w:color w:val="1F497D"/>
          <w:sz w:val="24"/>
          <w:szCs w:val="28"/>
          <w:lang w:eastAsia="zh-CN"/>
        </w:rPr>
        <w:t>QL</w:t>
      </w:r>
      <w:r w:rsidR="00863014">
        <w:rPr>
          <w:rFonts w:hint="eastAsia"/>
          <w:color w:val="1F497D"/>
          <w:sz w:val="24"/>
          <w:szCs w:val="28"/>
          <w:lang w:eastAsia="zh-CN"/>
        </w:rPr>
        <w:t>300</w:t>
      </w:r>
      <w:r w:rsidR="00526C86">
        <w:rPr>
          <w:color w:val="1F497D"/>
          <w:sz w:val="24"/>
          <w:szCs w:val="28"/>
          <w:lang w:eastAsia="zh-CN"/>
        </w:rPr>
        <w:t xml:space="preserve"> | 400 </w:t>
      </w:r>
      <w:r w:rsidR="00526C86">
        <w:rPr>
          <w:rFonts w:hint="eastAsia"/>
          <w:color w:val="1F497D"/>
          <w:sz w:val="24"/>
          <w:szCs w:val="28"/>
          <w:lang w:eastAsia="zh-CN"/>
        </w:rPr>
        <w:t>|</w:t>
      </w:r>
      <w:r w:rsidR="00526C86">
        <w:rPr>
          <w:color w:val="1F497D"/>
          <w:sz w:val="24"/>
          <w:szCs w:val="28"/>
          <w:lang w:eastAsia="zh-CN"/>
        </w:rPr>
        <w:t xml:space="preserve"> 500 | 600 | </w:t>
      </w:r>
      <w:r w:rsidR="0078055E">
        <w:rPr>
          <w:color w:val="1F497D"/>
          <w:sz w:val="24"/>
          <w:szCs w:val="28"/>
          <w:lang w:eastAsia="zh-CN"/>
        </w:rPr>
        <w:t>8</w:t>
      </w:r>
      <w:r w:rsidR="00863014">
        <w:rPr>
          <w:rFonts w:hint="eastAsia"/>
          <w:color w:val="1F497D"/>
          <w:sz w:val="24"/>
          <w:szCs w:val="28"/>
          <w:lang w:eastAsia="zh-CN"/>
        </w:rPr>
        <w:t>00</w:t>
      </w:r>
    </w:p>
    <w:tbl>
      <w:tblPr>
        <w:tblStyle w:val="TableGrid"/>
        <w:tblW w:w="10853" w:type="dxa"/>
        <w:jc w:val="center"/>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ayout w:type="fixed"/>
        <w:tblLook w:val="04A0" w:firstRow="1" w:lastRow="0" w:firstColumn="1" w:lastColumn="0" w:noHBand="0" w:noVBand="1"/>
      </w:tblPr>
      <w:tblGrid>
        <w:gridCol w:w="2651"/>
        <w:gridCol w:w="2980"/>
        <w:gridCol w:w="2609"/>
        <w:gridCol w:w="2613"/>
      </w:tblGrid>
      <w:tr w:rsidR="0096060A" w14:paraId="550F8D9F" w14:textId="0E2706EA" w:rsidTr="000339D3">
        <w:trPr>
          <w:trHeight w:val="174"/>
          <w:jc w:val="center"/>
        </w:trPr>
        <w:tc>
          <w:tcPr>
            <w:tcW w:w="2651" w:type="dxa"/>
          </w:tcPr>
          <w:p w14:paraId="1618E144" w14:textId="77777777" w:rsidR="0096060A" w:rsidRPr="00CE756D" w:rsidRDefault="0096060A" w:rsidP="006D1903">
            <w:pPr>
              <w:jc w:val="center"/>
              <w:rPr>
                <w:b/>
                <w:noProof/>
                <w:sz w:val="24"/>
              </w:rPr>
            </w:pPr>
            <w:r w:rsidRPr="00CE756D">
              <w:rPr>
                <w:rFonts w:hint="eastAsia"/>
                <w:b/>
                <w:noProof/>
                <w:sz w:val="24"/>
              </w:rPr>
              <w:t>YD</w:t>
            </w:r>
            <w:r w:rsidRPr="00CE756D">
              <w:rPr>
                <w:b/>
                <w:noProof/>
                <w:sz w:val="24"/>
              </w:rPr>
              <w:t>-</w:t>
            </w:r>
            <w:r w:rsidRPr="00CE756D">
              <w:rPr>
                <w:rFonts w:hint="eastAsia"/>
                <w:b/>
                <w:noProof/>
                <w:sz w:val="24"/>
              </w:rPr>
              <w:t>FSJQL</w:t>
            </w:r>
            <w:r w:rsidRPr="00CE756D">
              <w:rPr>
                <w:b/>
                <w:noProof/>
                <w:sz w:val="24"/>
              </w:rPr>
              <w:t>300</w:t>
            </w:r>
          </w:p>
        </w:tc>
        <w:tc>
          <w:tcPr>
            <w:tcW w:w="2980" w:type="dxa"/>
          </w:tcPr>
          <w:p w14:paraId="5386ADC4" w14:textId="77777777" w:rsidR="0096060A" w:rsidRPr="00CE756D" w:rsidRDefault="0096060A" w:rsidP="006D1903">
            <w:pPr>
              <w:jc w:val="center"/>
              <w:rPr>
                <w:b/>
                <w:noProof/>
                <w:sz w:val="24"/>
              </w:rPr>
            </w:pPr>
            <w:r w:rsidRPr="00CE756D">
              <w:rPr>
                <w:rFonts w:hint="eastAsia"/>
                <w:b/>
                <w:noProof/>
                <w:sz w:val="24"/>
              </w:rPr>
              <w:t>YD</w:t>
            </w:r>
            <w:r w:rsidRPr="00CE756D">
              <w:rPr>
                <w:b/>
                <w:noProof/>
                <w:sz w:val="24"/>
              </w:rPr>
              <w:t>-</w:t>
            </w:r>
            <w:r w:rsidRPr="00CE756D">
              <w:rPr>
                <w:rFonts w:hint="eastAsia"/>
                <w:b/>
                <w:noProof/>
                <w:sz w:val="24"/>
              </w:rPr>
              <w:t>FSJQL</w:t>
            </w:r>
            <w:r w:rsidRPr="00CE756D">
              <w:rPr>
                <w:b/>
                <w:noProof/>
                <w:sz w:val="24"/>
              </w:rPr>
              <w:t>400</w:t>
            </w:r>
          </w:p>
        </w:tc>
        <w:tc>
          <w:tcPr>
            <w:tcW w:w="2609" w:type="dxa"/>
          </w:tcPr>
          <w:p w14:paraId="70C51DA7" w14:textId="77777777" w:rsidR="0096060A" w:rsidRPr="00CE756D" w:rsidRDefault="0096060A" w:rsidP="006D1903">
            <w:pPr>
              <w:jc w:val="center"/>
              <w:rPr>
                <w:b/>
                <w:noProof/>
                <w:sz w:val="24"/>
              </w:rPr>
            </w:pPr>
            <w:bookmarkStart w:id="2" w:name="OLE_LINK1"/>
            <w:r w:rsidRPr="00CE756D">
              <w:rPr>
                <w:rFonts w:hint="eastAsia"/>
                <w:b/>
                <w:noProof/>
                <w:sz w:val="24"/>
              </w:rPr>
              <w:t>YD</w:t>
            </w:r>
            <w:r w:rsidRPr="00CE756D">
              <w:rPr>
                <w:b/>
                <w:noProof/>
                <w:sz w:val="24"/>
              </w:rPr>
              <w:t>-</w:t>
            </w:r>
            <w:r w:rsidRPr="00CE756D">
              <w:rPr>
                <w:rFonts w:hint="eastAsia"/>
                <w:b/>
                <w:noProof/>
                <w:sz w:val="24"/>
              </w:rPr>
              <w:t>FSJQL</w:t>
            </w:r>
            <w:r w:rsidRPr="00CE756D">
              <w:rPr>
                <w:b/>
                <w:noProof/>
                <w:sz w:val="24"/>
              </w:rPr>
              <w:t>500</w:t>
            </w:r>
            <w:bookmarkEnd w:id="2"/>
          </w:p>
        </w:tc>
        <w:tc>
          <w:tcPr>
            <w:tcW w:w="2613" w:type="dxa"/>
          </w:tcPr>
          <w:p w14:paraId="0A410957" w14:textId="31807C44" w:rsidR="0096060A" w:rsidRPr="00CE756D" w:rsidRDefault="000339D3" w:rsidP="006D1903">
            <w:pPr>
              <w:jc w:val="center"/>
              <w:rPr>
                <w:b/>
                <w:noProof/>
                <w:sz w:val="24"/>
              </w:rPr>
            </w:pPr>
            <w:r w:rsidRPr="00CE756D">
              <w:rPr>
                <w:rFonts w:hint="eastAsia"/>
                <w:b/>
                <w:noProof/>
                <w:sz w:val="24"/>
              </w:rPr>
              <w:t>YD</w:t>
            </w:r>
            <w:r w:rsidRPr="00CE756D">
              <w:rPr>
                <w:b/>
                <w:noProof/>
                <w:sz w:val="24"/>
              </w:rPr>
              <w:t>-</w:t>
            </w:r>
            <w:r w:rsidRPr="00CE756D">
              <w:rPr>
                <w:rFonts w:hint="eastAsia"/>
                <w:b/>
                <w:noProof/>
                <w:sz w:val="24"/>
              </w:rPr>
              <w:t>FSJQL</w:t>
            </w:r>
            <w:r w:rsidR="00AE42A1">
              <w:rPr>
                <w:b/>
                <w:noProof/>
                <w:sz w:val="24"/>
              </w:rPr>
              <w:t>6</w:t>
            </w:r>
            <w:r w:rsidRPr="00CE756D">
              <w:rPr>
                <w:b/>
                <w:noProof/>
                <w:sz w:val="24"/>
              </w:rPr>
              <w:t>00</w:t>
            </w:r>
          </w:p>
        </w:tc>
      </w:tr>
      <w:tr w:rsidR="0096060A" w14:paraId="64BE8FE3" w14:textId="7C100945" w:rsidTr="000339D3">
        <w:trPr>
          <w:trHeight w:val="3210"/>
          <w:jc w:val="center"/>
        </w:trPr>
        <w:tc>
          <w:tcPr>
            <w:tcW w:w="2651" w:type="dxa"/>
          </w:tcPr>
          <w:p w14:paraId="50B8F3A3" w14:textId="77777777" w:rsidR="0096060A" w:rsidRDefault="0096060A" w:rsidP="006D1903">
            <w:pPr>
              <w:jc w:val="center"/>
              <w:rPr>
                <w:b/>
                <w:noProof/>
                <w:sz w:val="28"/>
              </w:rPr>
            </w:pPr>
            <w:r>
              <w:rPr>
                <w:b/>
                <w:noProof/>
                <w:sz w:val="28"/>
              </w:rPr>
              <w:drawing>
                <wp:inline distT="0" distB="0" distL="0" distR="0" wp14:anchorId="1596CC0C" wp14:editId="4D5356AE">
                  <wp:extent cx="1533525" cy="206819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SJQL300 正面图.png"/>
                          <pic:cNvPicPr/>
                        </pic:nvPicPr>
                        <pic:blipFill rotWithShape="1">
                          <a:blip r:embed="rId8" cstate="print">
                            <a:extLst>
                              <a:ext uri="{28A0092B-C50C-407E-A947-70E740481C1C}">
                                <a14:useLocalDpi xmlns:a14="http://schemas.microsoft.com/office/drawing/2010/main" val="0"/>
                              </a:ext>
                            </a:extLst>
                          </a:blip>
                          <a:srcRect l="15014" t="4274" r="18317" b="5811"/>
                          <a:stretch/>
                        </pic:blipFill>
                        <pic:spPr bwMode="auto">
                          <a:xfrm>
                            <a:off x="0" y="0"/>
                            <a:ext cx="1548271" cy="2088085"/>
                          </a:xfrm>
                          <a:prstGeom prst="rect">
                            <a:avLst/>
                          </a:prstGeom>
                          <a:ln>
                            <a:noFill/>
                          </a:ln>
                          <a:extLst>
                            <a:ext uri="{53640926-AAD7-44D8-BBD7-CCE9431645EC}">
                              <a14:shadowObscured xmlns:a14="http://schemas.microsoft.com/office/drawing/2010/main"/>
                            </a:ext>
                          </a:extLst>
                        </pic:spPr>
                      </pic:pic>
                    </a:graphicData>
                  </a:graphic>
                </wp:inline>
              </w:drawing>
            </w:r>
          </w:p>
        </w:tc>
        <w:tc>
          <w:tcPr>
            <w:tcW w:w="2980" w:type="dxa"/>
          </w:tcPr>
          <w:p w14:paraId="62679D1D" w14:textId="77777777" w:rsidR="0096060A" w:rsidRDefault="0096060A" w:rsidP="006D1903">
            <w:pPr>
              <w:jc w:val="center"/>
              <w:rPr>
                <w:b/>
                <w:noProof/>
                <w:sz w:val="28"/>
              </w:rPr>
            </w:pPr>
            <w:r>
              <w:rPr>
                <w:b/>
                <w:noProof/>
                <w:sz w:val="28"/>
              </w:rPr>
              <w:drawing>
                <wp:inline distT="0" distB="0" distL="0" distR="0" wp14:anchorId="1347472A" wp14:editId="1362166C">
                  <wp:extent cx="1435100" cy="206721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SJQL400 2正面 p1000.jpg"/>
                          <pic:cNvPicPr/>
                        </pic:nvPicPr>
                        <pic:blipFill rotWithShape="1">
                          <a:blip r:embed="rId9" cstate="print">
                            <a:extLst>
                              <a:ext uri="{28A0092B-C50C-407E-A947-70E740481C1C}">
                                <a14:useLocalDpi xmlns:a14="http://schemas.microsoft.com/office/drawing/2010/main" val="0"/>
                              </a:ext>
                            </a:extLst>
                          </a:blip>
                          <a:srcRect l="16595" r="17136"/>
                          <a:stretch/>
                        </pic:blipFill>
                        <pic:spPr bwMode="auto">
                          <a:xfrm>
                            <a:off x="0" y="0"/>
                            <a:ext cx="1444266" cy="2080419"/>
                          </a:xfrm>
                          <a:prstGeom prst="rect">
                            <a:avLst/>
                          </a:prstGeom>
                          <a:ln>
                            <a:noFill/>
                          </a:ln>
                          <a:extLst>
                            <a:ext uri="{53640926-AAD7-44D8-BBD7-CCE9431645EC}">
                              <a14:shadowObscured xmlns:a14="http://schemas.microsoft.com/office/drawing/2010/main"/>
                            </a:ext>
                          </a:extLst>
                        </pic:spPr>
                      </pic:pic>
                    </a:graphicData>
                  </a:graphic>
                </wp:inline>
              </w:drawing>
            </w:r>
          </w:p>
        </w:tc>
        <w:tc>
          <w:tcPr>
            <w:tcW w:w="2609" w:type="dxa"/>
          </w:tcPr>
          <w:p w14:paraId="3C0346C4" w14:textId="77777777" w:rsidR="0096060A" w:rsidRDefault="0096060A" w:rsidP="006D1903">
            <w:pPr>
              <w:jc w:val="center"/>
              <w:rPr>
                <w:b/>
                <w:noProof/>
                <w:sz w:val="28"/>
              </w:rPr>
            </w:pPr>
            <w:r>
              <w:rPr>
                <w:b/>
                <w:noProof/>
                <w:sz w:val="28"/>
              </w:rPr>
              <w:drawing>
                <wp:inline distT="0" distB="0" distL="0" distR="0" wp14:anchorId="01D6B86D" wp14:editId="256C8C00">
                  <wp:extent cx="1464681" cy="2067662"/>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SJQL500 1正面 p2881.jpg"/>
                          <pic:cNvPicPr/>
                        </pic:nvPicPr>
                        <pic:blipFill rotWithShape="1">
                          <a:blip r:embed="rId10" cstate="print">
                            <a:extLst>
                              <a:ext uri="{28A0092B-C50C-407E-A947-70E740481C1C}">
                                <a14:useLocalDpi xmlns:a14="http://schemas.microsoft.com/office/drawing/2010/main" val="0"/>
                              </a:ext>
                            </a:extLst>
                          </a:blip>
                          <a:srcRect l="16550" r="15828"/>
                          <a:stretch/>
                        </pic:blipFill>
                        <pic:spPr bwMode="auto">
                          <a:xfrm>
                            <a:off x="0" y="0"/>
                            <a:ext cx="1474950" cy="2082158"/>
                          </a:xfrm>
                          <a:prstGeom prst="rect">
                            <a:avLst/>
                          </a:prstGeom>
                          <a:ln>
                            <a:noFill/>
                          </a:ln>
                          <a:extLst>
                            <a:ext uri="{53640926-AAD7-44D8-BBD7-CCE9431645EC}">
                              <a14:shadowObscured xmlns:a14="http://schemas.microsoft.com/office/drawing/2010/main"/>
                            </a:ext>
                          </a:extLst>
                        </pic:spPr>
                      </pic:pic>
                    </a:graphicData>
                  </a:graphic>
                </wp:inline>
              </w:drawing>
            </w:r>
          </w:p>
        </w:tc>
        <w:tc>
          <w:tcPr>
            <w:tcW w:w="2613" w:type="dxa"/>
          </w:tcPr>
          <w:p w14:paraId="0E40A4E4" w14:textId="4926E945" w:rsidR="0096060A" w:rsidRDefault="0096060A" w:rsidP="006D1903">
            <w:pPr>
              <w:jc w:val="center"/>
              <w:rPr>
                <w:b/>
                <w:noProof/>
                <w:sz w:val="28"/>
              </w:rPr>
            </w:pPr>
            <w:r>
              <w:rPr>
                <w:b/>
                <w:noProof/>
                <w:sz w:val="28"/>
              </w:rPr>
              <w:drawing>
                <wp:inline distT="0" distB="0" distL="0" distR="0" wp14:anchorId="74CFD980" wp14:editId="627D886B">
                  <wp:extent cx="1465006" cy="1977338"/>
                  <wp:effectExtent l="0" t="0" r="0" b="4445"/>
                  <wp:docPr id="152689208" name="Picture 15268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SJQL300 正面图.png"/>
                          <pic:cNvPicPr/>
                        </pic:nvPicPr>
                        <pic:blipFill rotWithShape="1">
                          <a:blip r:embed="rId11"/>
                          <a:srcRect l="17248" t="3493" r="16084" b="6527"/>
                          <a:stretch/>
                        </pic:blipFill>
                        <pic:spPr bwMode="auto">
                          <a:xfrm>
                            <a:off x="0" y="0"/>
                            <a:ext cx="1503102" cy="2028756"/>
                          </a:xfrm>
                          <a:prstGeom prst="rect">
                            <a:avLst/>
                          </a:prstGeom>
                          <a:ln>
                            <a:noFill/>
                          </a:ln>
                          <a:extLst>
                            <a:ext uri="{53640926-AAD7-44D8-BBD7-CCE9431645EC}">
                              <a14:shadowObscured xmlns:a14="http://schemas.microsoft.com/office/drawing/2010/main"/>
                            </a:ext>
                          </a:extLst>
                        </pic:spPr>
                      </pic:pic>
                    </a:graphicData>
                  </a:graphic>
                </wp:inline>
              </w:drawing>
            </w:r>
          </w:p>
        </w:tc>
      </w:tr>
      <w:tr w:rsidR="0096060A" w14:paraId="03EC26BD" w14:textId="61026604" w:rsidTr="00D313DC">
        <w:trPr>
          <w:trHeight w:val="2710"/>
          <w:jc w:val="center"/>
        </w:trPr>
        <w:tc>
          <w:tcPr>
            <w:tcW w:w="2651" w:type="dxa"/>
          </w:tcPr>
          <w:p w14:paraId="7DA2EAA0" w14:textId="77777777" w:rsidR="0096060A" w:rsidRDefault="0096060A" w:rsidP="006D1903">
            <w:pPr>
              <w:jc w:val="center"/>
              <w:rPr>
                <w:b/>
                <w:sz w:val="28"/>
              </w:rPr>
            </w:pPr>
            <w:r>
              <w:rPr>
                <w:b/>
                <w:noProof/>
                <w:sz w:val="28"/>
              </w:rPr>
              <w:drawing>
                <wp:inline distT="0" distB="0" distL="0" distR="0" wp14:anchorId="01581EFD" wp14:editId="2F75CFC4">
                  <wp:extent cx="1594485" cy="18681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png"/>
                          <pic:cNvPicPr/>
                        </pic:nvPicPr>
                        <pic:blipFill rotWithShape="1">
                          <a:blip r:embed="rId12" cstate="print">
                            <a:extLst>
                              <a:ext uri="{28A0092B-C50C-407E-A947-70E740481C1C}">
                                <a14:useLocalDpi xmlns:a14="http://schemas.microsoft.com/office/drawing/2010/main" val="0"/>
                              </a:ext>
                            </a:extLst>
                          </a:blip>
                          <a:srcRect l="7340" t="4233" r="6810"/>
                          <a:stretch/>
                        </pic:blipFill>
                        <pic:spPr bwMode="auto">
                          <a:xfrm>
                            <a:off x="0" y="0"/>
                            <a:ext cx="1627245" cy="1906511"/>
                          </a:xfrm>
                          <a:prstGeom prst="rect">
                            <a:avLst/>
                          </a:prstGeom>
                          <a:ln>
                            <a:noFill/>
                          </a:ln>
                          <a:extLst>
                            <a:ext uri="{53640926-AAD7-44D8-BBD7-CCE9431645EC}">
                              <a14:shadowObscured xmlns:a14="http://schemas.microsoft.com/office/drawing/2010/main"/>
                            </a:ext>
                          </a:extLst>
                        </pic:spPr>
                      </pic:pic>
                    </a:graphicData>
                  </a:graphic>
                </wp:inline>
              </w:drawing>
            </w:r>
          </w:p>
        </w:tc>
        <w:tc>
          <w:tcPr>
            <w:tcW w:w="2980" w:type="dxa"/>
          </w:tcPr>
          <w:p w14:paraId="6E10034B" w14:textId="77777777" w:rsidR="0096060A" w:rsidRDefault="0096060A" w:rsidP="006D1903">
            <w:pPr>
              <w:jc w:val="center"/>
              <w:rPr>
                <w:b/>
                <w:sz w:val="28"/>
              </w:rPr>
            </w:pPr>
            <w:r>
              <w:rPr>
                <w:b/>
                <w:noProof/>
                <w:sz w:val="28"/>
              </w:rPr>
              <w:drawing>
                <wp:inline distT="0" distB="0" distL="0" distR="0" wp14:anchorId="7E503C91" wp14:editId="5A7999ED">
                  <wp:extent cx="1651820" cy="1909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SJQL400 1.jpg"/>
                          <pic:cNvPicPr/>
                        </pic:nvPicPr>
                        <pic:blipFill rotWithShape="1">
                          <a:blip r:embed="rId13" cstate="print">
                            <a:extLst>
                              <a:ext uri="{28A0092B-C50C-407E-A947-70E740481C1C}">
                                <a14:useLocalDpi xmlns:a14="http://schemas.microsoft.com/office/drawing/2010/main" val="0"/>
                              </a:ext>
                            </a:extLst>
                          </a:blip>
                          <a:srcRect l="7704" r="5808"/>
                          <a:stretch/>
                        </pic:blipFill>
                        <pic:spPr bwMode="auto">
                          <a:xfrm>
                            <a:off x="0" y="0"/>
                            <a:ext cx="1671923" cy="1933113"/>
                          </a:xfrm>
                          <a:prstGeom prst="rect">
                            <a:avLst/>
                          </a:prstGeom>
                          <a:ln>
                            <a:noFill/>
                          </a:ln>
                          <a:extLst>
                            <a:ext uri="{53640926-AAD7-44D8-BBD7-CCE9431645EC}">
                              <a14:shadowObscured xmlns:a14="http://schemas.microsoft.com/office/drawing/2010/main"/>
                            </a:ext>
                          </a:extLst>
                        </pic:spPr>
                      </pic:pic>
                    </a:graphicData>
                  </a:graphic>
                </wp:inline>
              </w:drawing>
            </w:r>
          </w:p>
        </w:tc>
        <w:tc>
          <w:tcPr>
            <w:tcW w:w="2609" w:type="dxa"/>
          </w:tcPr>
          <w:p w14:paraId="775B4828" w14:textId="77777777" w:rsidR="0096060A" w:rsidRDefault="0096060A" w:rsidP="006D1903">
            <w:pPr>
              <w:jc w:val="center"/>
              <w:rPr>
                <w:b/>
                <w:sz w:val="28"/>
              </w:rPr>
            </w:pPr>
            <w:r>
              <w:rPr>
                <w:b/>
                <w:noProof/>
                <w:sz w:val="28"/>
              </w:rPr>
              <w:drawing>
                <wp:inline distT="0" distB="0" distL="0" distR="0" wp14:anchorId="4939640A" wp14:editId="6CD38EEC">
                  <wp:extent cx="1434813" cy="1860028"/>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SJQL500 2 p3320.jpg"/>
                          <pic:cNvPicPr/>
                        </pic:nvPicPr>
                        <pic:blipFill rotWithShape="1">
                          <a:blip r:embed="rId14" cstate="print">
                            <a:extLst>
                              <a:ext uri="{28A0092B-C50C-407E-A947-70E740481C1C}">
                                <a14:useLocalDpi xmlns:a14="http://schemas.microsoft.com/office/drawing/2010/main" val="0"/>
                              </a:ext>
                            </a:extLst>
                          </a:blip>
                          <a:srcRect l="11860" r="12043"/>
                          <a:stretch/>
                        </pic:blipFill>
                        <pic:spPr bwMode="auto">
                          <a:xfrm>
                            <a:off x="0" y="0"/>
                            <a:ext cx="1454066" cy="1884986"/>
                          </a:xfrm>
                          <a:prstGeom prst="rect">
                            <a:avLst/>
                          </a:prstGeom>
                          <a:ln>
                            <a:noFill/>
                          </a:ln>
                          <a:extLst>
                            <a:ext uri="{53640926-AAD7-44D8-BBD7-CCE9431645EC}">
                              <a14:shadowObscured xmlns:a14="http://schemas.microsoft.com/office/drawing/2010/main"/>
                            </a:ext>
                          </a:extLst>
                        </pic:spPr>
                      </pic:pic>
                    </a:graphicData>
                  </a:graphic>
                </wp:inline>
              </w:drawing>
            </w:r>
          </w:p>
        </w:tc>
        <w:tc>
          <w:tcPr>
            <w:tcW w:w="2613" w:type="dxa"/>
          </w:tcPr>
          <w:p w14:paraId="34108138" w14:textId="7A5C813F" w:rsidR="0096060A" w:rsidRDefault="0096060A" w:rsidP="006D1903">
            <w:pPr>
              <w:jc w:val="center"/>
              <w:rPr>
                <w:b/>
                <w:noProof/>
                <w:sz w:val="28"/>
              </w:rPr>
            </w:pPr>
            <w:r>
              <w:rPr>
                <w:b/>
                <w:noProof/>
                <w:sz w:val="28"/>
              </w:rPr>
              <w:drawing>
                <wp:inline distT="0" distB="0" distL="0" distR="0" wp14:anchorId="49D73A9B" wp14:editId="1A8270A7">
                  <wp:extent cx="1473131" cy="1750060"/>
                  <wp:effectExtent l="0" t="0" r="635" b="2540"/>
                  <wp:docPr id="75696623" name="Picture 7569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png"/>
                          <pic:cNvPicPr/>
                        </pic:nvPicPr>
                        <pic:blipFill rotWithShape="1">
                          <a:blip r:embed="rId15"/>
                          <a:srcRect l="8209" t="4125" r="14511" b="4068"/>
                          <a:stretch/>
                        </pic:blipFill>
                        <pic:spPr bwMode="auto">
                          <a:xfrm>
                            <a:off x="0" y="0"/>
                            <a:ext cx="1478553" cy="17565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A95C70" w14:textId="045296B5" w:rsidR="00526C86" w:rsidRDefault="00526C86" w:rsidP="00526C86">
      <w:pPr>
        <w:rPr>
          <w:rFonts w:ascii="Arial" w:eastAsiaTheme="minorEastAsia" w:hAnsi="Arial" w:cs="Arial"/>
          <w:color w:val="000000"/>
          <w:sz w:val="18"/>
        </w:rPr>
      </w:pPr>
      <w:r w:rsidRPr="00526C86">
        <w:rPr>
          <w:rFonts w:ascii="Arial" w:eastAsiaTheme="minorEastAsia" w:hAnsi="Arial" w:cs="Arial"/>
          <w:color w:val="000000"/>
          <w:sz w:val="18"/>
        </w:rPr>
        <w:t>Constructed with specialized wear-resistant steel, this innovative design guarantees unmatched bite force, exceptional durability, and an extended service life. The oversized inertia wheel amplifies torque and maximizes capacity, ensuring peak performance under demanding conditions.</w:t>
      </w:r>
    </w:p>
    <w:p w14:paraId="2E0DCA36" w14:textId="77777777" w:rsidR="00433835" w:rsidRPr="00526C86" w:rsidRDefault="00433835" w:rsidP="00526C86">
      <w:pPr>
        <w:rPr>
          <w:rFonts w:ascii="Arial" w:eastAsiaTheme="minorEastAsia" w:hAnsi="Arial" w:cs="Arial"/>
          <w:color w:val="000000"/>
          <w:sz w:val="18"/>
        </w:rPr>
      </w:pPr>
    </w:p>
    <w:p w14:paraId="3D6EA469" w14:textId="2996C73D" w:rsidR="00526C86" w:rsidRPr="00526C86" w:rsidRDefault="00526C86" w:rsidP="00526C86">
      <w:pPr>
        <w:rPr>
          <w:rFonts w:ascii="Arial" w:eastAsia="Times New Roman" w:hAnsi="Arial" w:cs="Arial"/>
          <w:b/>
          <w:bCs/>
          <w:color w:val="333333"/>
          <w:sz w:val="27"/>
          <w:szCs w:val="27"/>
        </w:rPr>
      </w:pPr>
      <w:r w:rsidRPr="00526C86">
        <w:rPr>
          <w:rFonts w:ascii="Arial" w:eastAsia="Times New Roman" w:hAnsi="Arial" w:cs="Arial"/>
          <w:b/>
          <w:bCs/>
          <w:color w:val="333333"/>
          <w:sz w:val="27"/>
          <w:szCs w:val="27"/>
        </w:rPr>
        <w:t>Technical Specifications:</w:t>
      </w: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559"/>
        <w:gridCol w:w="1559"/>
        <w:gridCol w:w="1645"/>
      </w:tblGrid>
      <w:tr w:rsidR="005960E9" w:rsidRPr="00526C86" w14:paraId="07B95025" w14:textId="77777777" w:rsidTr="00526C86">
        <w:trPr>
          <w:trHeight w:val="366"/>
        </w:trPr>
        <w:tc>
          <w:tcPr>
            <w:tcW w:w="2235" w:type="dxa"/>
            <w:shd w:val="clear" w:color="auto" w:fill="auto"/>
            <w:hideMark/>
          </w:tcPr>
          <w:p w14:paraId="3C8E1974" w14:textId="07F61146" w:rsidR="005960E9" w:rsidRPr="00526C86" w:rsidRDefault="00526C86" w:rsidP="005E3FE1">
            <w:pPr>
              <w:jc w:val="left"/>
              <w:rPr>
                <w:rFonts w:ascii="Arial" w:hAnsi="Arial" w:cs="Arial"/>
                <w:b/>
                <w:sz w:val="18"/>
                <w:szCs w:val="18"/>
              </w:rPr>
            </w:pPr>
            <w:r w:rsidRPr="00526C86">
              <w:rPr>
                <w:rFonts w:ascii="Arial" w:hAnsi="Arial" w:cs="Arial"/>
                <w:sz w:val="18"/>
                <w:szCs w:val="18"/>
              </w:rPr>
              <w:t>Product Model</w:t>
            </w:r>
          </w:p>
        </w:tc>
        <w:tc>
          <w:tcPr>
            <w:tcW w:w="1701" w:type="dxa"/>
            <w:shd w:val="clear" w:color="auto" w:fill="auto"/>
            <w:hideMark/>
          </w:tcPr>
          <w:p w14:paraId="32734FEF" w14:textId="0BF3B541" w:rsidR="005960E9" w:rsidRPr="00526C86" w:rsidRDefault="005960E9" w:rsidP="005E3FE1">
            <w:pPr>
              <w:jc w:val="left"/>
              <w:rPr>
                <w:rFonts w:ascii="Arial" w:hAnsi="Arial" w:cs="Arial"/>
                <w:b/>
                <w:sz w:val="18"/>
                <w:szCs w:val="18"/>
              </w:rPr>
            </w:pPr>
            <w:r w:rsidRPr="00526C86">
              <w:rPr>
                <w:rFonts w:ascii="Arial" w:hAnsi="Arial" w:cs="Arial"/>
                <w:b/>
                <w:sz w:val="18"/>
                <w:szCs w:val="18"/>
              </w:rPr>
              <w:t>YD-FSJQL300</w:t>
            </w:r>
          </w:p>
        </w:tc>
        <w:tc>
          <w:tcPr>
            <w:tcW w:w="1701" w:type="dxa"/>
            <w:shd w:val="clear" w:color="auto" w:fill="auto"/>
            <w:hideMark/>
          </w:tcPr>
          <w:p w14:paraId="0CCE4C22" w14:textId="77777777" w:rsidR="005960E9" w:rsidRPr="00526C86" w:rsidRDefault="005960E9" w:rsidP="005E3FE1">
            <w:pPr>
              <w:jc w:val="left"/>
              <w:rPr>
                <w:rFonts w:ascii="Arial" w:hAnsi="Arial" w:cs="Arial"/>
                <w:b/>
                <w:sz w:val="18"/>
                <w:szCs w:val="18"/>
              </w:rPr>
            </w:pPr>
            <w:r w:rsidRPr="00526C86">
              <w:rPr>
                <w:rFonts w:ascii="Arial" w:hAnsi="Arial" w:cs="Arial"/>
                <w:b/>
                <w:sz w:val="18"/>
                <w:szCs w:val="18"/>
              </w:rPr>
              <w:t>YD-FSJQL400</w:t>
            </w:r>
          </w:p>
        </w:tc>
        <w:tc>
          <w:tcPr>
            <w:tcW w:w="1559" w:type="dxa"/>
            <w:shd w:val="clear" w:color="auto" w:fill="auto"/>
            <w:hideMark/>
          </w:tcPr>
          <w:p w14:paraId="614B72B1" w14:textId="77777777" w:rsidR="005960E9" w:rsidRPr="00526C86" w:rsidRDefault="005960E9" w:rsidP="005E3FE1">
            <w:pPr>
              <w:jc w:val="left"/>
              <w:rPr>
                <w:rFonts w:ascii="Arial" w:hAnsi="Arial" w:cs="Arial"/>
                <w:b/>
                <w:sz w:val="18"/>
                <w:szCs w:val="18"/>
              </w:rPr>
            </w:pPr>
            <w:r w:rsidRPr="00526C86">
              <w:rPr>
                <w:rFonts w:ascii="Arial" w:hAnsi="Arial" w:cs="Arial"/>
                <w:b/>
                <w:sz w:val="18"/>
                <w:szCs w:val="18"/>
              </w:rPr>
              <w:t>YD-FSJQL500</w:t>
            </w:r>
          </w:p>
        </w:tc>
        <w:tc>
          <w:tcPr>
            <w:tcW w:w="1559" w:type="dxa"/>
            <w:shd w:val="clear" w:color="auto" w:fill="auto"/>
            <w:hideMark/>
          </w:tcPr>
          <w:p w14:paraId="267BCEF0" w14:textId="77777777" w:rsidR="005960E9" w:rsidRPr="00526C86" w:rsidRDefault="005960E9" w:rsidP="005E3FE1">
            <w:pPr>
              <w:jc w:val="left"/>
              <w:rPr>
                <w:rFonts w:ascii="Arial" w:hAnsi="Arial" w:cs="Arial"/>
                <w:b/>
                <w:sz w:val="18"/>
                <w:szCs w:val="18"/>
              </w:rPr>
            </w:pPr>
            <w:r w:rsidRPr="00526C86">
              <w:rPr>
                <w:rFonts w:ascii="Arial" w:hAnsi="Arial" w:cs="Arial"/>
                <w:b/>
                <w:sz w:val="18"/>
                <w:szCs w:val="18"/>
              </w:rPr>
              <w:t>YD-FSJQL600</w:t>
            </w:r>
          </w:p>
        </w:tc>
        <w:tc>
          <w:tcPr>
            <w:tcW w:w="1645" w:type="dxa"/>
            <w:shd w:val="clear" w:color="auto" w:fill="auto"/>
            <w:hideMark/>
          </w:tcPr>
          <w:p w14:paraId="76BE9078" w14:textId="2E934752" w:rsidR="005960E9" w:rsidRPr="00526C86" w:rsidRDefault="005960E9" w:rsidP="005E3FE1">
            <w:pPr>
              <w:jc w:val="left"/>
              <w:rPr>
                <w:rFonts w:ascii="Arial" w:hAnsi="Arial" w:cs="Arial"/>
                <w:b/>
                <w:sz w:val="18"/>
                <w:szCs w:val="18"/>
              </w:rPr>
            </w:pPr>
            <w:r w:rsidRPr="00526C86">
              <w:rPr>
                <w:rFonts w:ascii="Arial" w:hAnsi="Arial" w:cs="Arial"/>
                <w:b/>
                <w:sz w:val="18"/>
                <w:szCs w:val="18"/>
              </w:rPr>
              <w:t>YD-FSJQL800</w:t>
            </w:r>
          </w:p>
        </w:tc>
      </w:tr>
      <w:tr w:rsidR="005960E9" w:rsidRPr="00526C86" w14:paraId="15B8FA7D" w14:textId="77777777" w:rsidTr="00526C86">
        <w:trPr>
          <w:trHeight w:val="366"/>
        </w:trPr>
        <w:tc>
          <w:tcPr>
            <w:tcW w:w="2235" w:type="dxa"/>
            <w:shd w:val="clear" w:color="auto" w:fill="auto"/>
            <w:hideMark/>
          </w:tcPr>
          <w:p w14:paraId="6B445B5A" w14:textId="77E4CEE4" w:rsidR="005960E9" w:rsidRPr="00526C86" w:rsidRDefault="00526C86" w:rsidP="005E3FE1">
            <w:pPr>
              <w:jc w:val="left"/>
              <w:rPr>
                <w:rFonts w:ascii="Arial" w:hAnsi="Arial" w:cs="Arial"/>
                <w:b/>
                <w:sz w:val="18"/>
                <w:szCs w:val="18"/>
              </w:rPr>
            </w:pPr>
            <w:r w:rsidRPr="00526C86">
              <w:rPr>
                <w:rFonts w:ascii="Arial" w:hAnsi="Arial" w:cs="Arial"/>
                <w:sz w:val="18"/>
                <w:szCs w:val="18"/>
              </w:rPr>
              <w:t>Inlet Dimensions (mm)</w:t>
            </w:r>
          </w:p>
        </w:tc>
        <w:tc>
          <w:tcPr>
            <w:tcW w:w="1701" w:type="dxa"/>
            <w:shd w:val="clear" w:color="auto" w:fill="auto"/>
            <w:hideMark/>
          </w:tcPr>
          <w:p w14:paraId="38718993" w14:textId="21AF65C1" w:rsidR="005960E9" w:rsidRPr="00526C86" w:rsidRDefault="005960E9" w:rsidP="005E3FE1">
            <w:pPr>
              <w:jc w:val="left"/>
              <w:rPr>
                <w:rFonts w:ascii="Arial" w:hAnsi="Arial" w:cs="Arial"/>
                <w:sz w:val="18"/>
                <w:szCs w:val="18"/>
              </w:rPr>
            </w:pPr>
            <w:r w:rsidRPr="00526C86">
              <w:rPr>
                <w:rFonts w:ascii="Arial" w:hAnsi="Arial" w:cs="Arial"/>
                <w:sz w:val="18"/>
                <w:szCs w:val="18"/>
              </w:rPr>
              <w:t>310*260</w:t>
            </w:r>
          </w:p>
        </w:tc>
        <w:tc>
          <w:tcPr>
            <w:tcW w:w="1701" w:type="dxa"/>
            <w:shd w:val="clear" w:color="auto" w:fill="auto"/>
            <w:hideMark/>
          </w:tcPr>
          <w:p w14:paraId="76B7AC3C"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410*260</w:t>
            </w:r>
          </w:p>
        </w:tc>
        <w:tc>
          <w:tcPr>
            <w:tcW w:w="1559" w:type="dxa"/>
            <w:shd w:val="clear" w:color="auto" w:fill="auto"/>
            <w:hideMark/>
          </w:tcPr>
          <w:p w14:paraId="7F575FD8"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510*260</w:t>
            </w:r>
          </w:p>
        </w:tc>
        <w:tc>
          <w:tcPr>
            <w:tcW w:w="1559" w:type="dxa"/>
            <w:shd w:val="clear" w:color="auto" w:fill="auto"/>
            <w:hideMark/>
          </w:tcPr>
          <w:p w14:paraId="5604F0F5"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610*310</w:t>
            </w:r>
          </w:p>
        </w:tc>
        <w:tc>
          <w:tcPr>
            <w:tcW w:w="1645" w:type="dxa"/>
            <w:shd w:val="clear" w:color="auto" w:fill="auto"/>
            <w:hideMark/>
          </w:tcPr>
          <w:p w14:paraId="169CBADA" w14:textId="74D404AA" w:rsidR="005960E9" w:rsidRPr="00526C86" w:rsidRDefault="005960E9" w:rsidP="005E3FE1">
            <w:pPr>
              <w:jc w:val="left"/>
              <w:rPr>
                <w:rFonts w:ascii="Arial" w:hAnsi="Arial" w:cs="Arial"/>
                <w:sz w:val="18"/>
                <w:szCs w:val="18"/>
              </w:rPr>
            </w:pPr>
            <w:r w:rsidRPr="00526C86">
              <w:rPr>
                <w:rFonts w:ascii="Arial" w:hAnsi="Arial" w:cs="Arial"/>
                <w:sz w:val="18"/>
                <w:szCs w:val="18"/>
              </w:rPr>
              <w:t>810*410</w:t>
            </w:r>
          </w:p>
        </w:tc>
      </w:tr>
      <w:tr w:rsidR="005960E9" w:rsidRPr="00526C86" w14:paraId="7F667C70" w14:textId="77777777" w:rsidTr="00526C86">
        <w:trPr>
          <w:trHeight w:val="366"/>
        </w:trPr>
        <w:tc>
          <w:tcPr>
            <w:tcW w:w="2235" w:type="dxa"/>
            <w:shd w:val="clear" w:color="auto" w:fill="auto"/>
            <w:hideMark/>
          </w:tcPr>
          <w:p w14:paraId="746E5736" w14:textId="346AA342" w:rsidR="005960E9" w:rsidRPr="00526C86" w:rsidRDefault="00526C86" w:rsidP="005E3FE1">
            <w:pPr>
              <w:jc w:val="left"/>
              <w:rPr>
                <w:rFonts w:ascii="Arial" w:hAnsi="Arial" w:cs="Arial"/>
                <w:b/>
                <w:sz w:val="18"/>
                <w:szCs w:val="18"/>
              </w:rPr>
            </w:pPr>
            <w:r w:rsidRPr="00526C86">
              <w:rPr>
                <w:rFonts w:ascii="Arial" w:hAnsi="Arial" w:cs="Arial"/>
                <w:sz w:val="18"/>
                <w:szCs w:val="18"/>
              </w:rPr>
              <w:t>Number of Sheets Shredded</w:t>
            </w:r>
            <w:r w:rsidRPr="00526C86">
              <w:rPr>
                <w:rStyle w:val="FootnoteReference"/>
                <w:rFonts w:ascii="Arial" w:hAnsi="Arial" w:cs="Arial"/>
                <w:sz w:val="18"/>
                <w:szCs w:val="18"/>
              </w:rPr>
              <w:footnoteReference w:id="1"/>
            </w:r>
          </w:p>
        </w:tc>
        <w:tc>
          <w:tcPr>
            <w:tcW w:w="1701" w:type="dxa"/>
            <w:shd w:val="clear" w:color="auto" w:fill="auto"/>
            <w:hideMark/>
          </w:tcPr>
          <w:p w14:paraId="4814AF99" w14:textId="04B1BA1C" w:rsidR="005960E9" w:rsidRPr="00526C86" w:rsidRDefault="005960E9" w:rsidP="005E3FE1">
            <w:pPr>
              <w:jc w:val="left"/>
              <w:rPr>
                <w:rFonts w:ascii="Arial" w:hAnsi="Arial" w:cs="Arial"/>
                <w:sz w:val="18"/>
                <w:szCs w:val="18"/>
              </w:rPr>
            </w:pPr>
            <w:r w:rsidRPr="00526C86">
              <w:rPr>
                <w:rFonts w:ascii="Arial" w:hAnsi="Arial" w:cs="Arial"/>
                <w:sz w:val="18"/>
                <w:szCs w:val="18"/>
              </w:rPr>
              <w:t>30-50</w:t>
            </w:r>
          </w:p>
        </w:tc>
        <w:tc>
          <w:tcPr>
            <w:tcW w:w="1701" w:type="dxa"/>
            <w:shd w:val="clear" w:color="auto" w:fill="auto"/>
            <w:hideMark/>
          </w:tcPr>
          <w:p w14:paraId="5CA15985" w14:textId="313D7FE4" w:rsidR="005960E9" w:rsidRPr="00526C86" w:rsidRDefault="005960E9" w:rsidP="005E3FE1">
            <w:pPr>
              <w:jc w:val="left"/>
              <w:rPr>
                <w:rFonts w:ascii="Arial" w:hAnsi="Arial" w:cs="Arial"/>
                <w:sz w:val="18"/>
                <w:szCs w:val="18"/>
              </w:rPr>
            </w:pPr>
            <w:r w:rsidRPr="00526C86">
              <w:rPr>
                <w:rFonts w:ascii="Arial" w:hAnsi="Arial" w:cs="Arial"/>
                <w:sz w:val="18"/>
                <w:szCs w:val="18"/>
              </w:rPr>
              <w:t>70-80</w:t>
            </w:r>
          </w:p>
        </w:tc>
        <w:tc>
          <w:tcPr>
            <w:tcW w:w="1559" w:type="dxa"/>
            <w:shd w:val="clear" w:color="auto" w:fill="auto"/>
            <w:hideMark/>
          </w:tcPr>
          <w:p w14:paraId="34F43476" w14:textId="1F601EC1" w:rsidR="005960E9" w:rsidRPr="00526C86" w:rsidRDefault="005960E9" w:rsidP="005E3FE1">
            <w:pPr>
              <w:jc w:val="left"/>
              <w:rPr>
                <w:rFonts w:ascii="Arial" w:hAnsi="Arial" w:cs="Arial"/>
                <w:sz w:val="18"/>
                <w:szCs w:val="18"/>
              </w:rPr>
            </w:pPr>
            <w:r w:rsidRPr="00526C86">
              <w:rPr>
                <w:rFonts w:ascii="Arial" w:hAnsi="Arial" w:cs="Arial"/>
                <w:sz w:val="18"/>
                <w:szCs w:val="18"/>
              </w:rPr>
              <w:t>100-150</w:t>
            </w:r>
          </w:p>
        </w:tc>
        <w:tc>
          <w:tcPr>
            <w:tcW w:w="1559" w:type="dxa"/>
            <w:shd w:val="clear" w:color="auto" w:fill="auto"/>
            <w:hideMark/>
          </w:tcPr>
          <w:p w14:paraId="178D50FC" w14:textId="45888C2F" w:rsidR="005960E9" w:rsidRPr="00526C86" w:rsidRDefault="005960E9" w:rsidP="005E3FE1">
            <w:pPr>
              <w:jc w:val="left"/>
              <w:rPr>
                <w:rFonts w:ascii="Arial" w:hAnsi="Arial" w:cs="Arial"/>
                <w:sz w:val="18"/>
                <w:szCs w:val="18"/>
              </w:rPr>
            </w:pPr>
            <w:r w:rsidRPr="00526C86">
              <w:rPr>
                <w:rFonts w:ascii="Arial" w:hAnsi="Arial" w:cs="Arial"/>
                <w:sz w:val="18"/>
                <w:szCs w:val="18"/>
              </w:rPr>
              <w:t>200-300</w:t>
            </w:r>
          </w:p>
        </w:tc>
        <w:tc>
          <w:tcPr>
            <w:tcW w:w="1645" w:type="dxa"/>
            <w:shd w:val="clear" w:color="auto" w:fill="auto"/>
            <w:hideMark/>
          </w:tcPr>
          <w:p w14:paraId="23689D47" w14:textId="2276B826" w:rsidR="005960E9" w:rsidRPr="00526C86" w:rsidRDefault="005960E9" w:rsidP="005E3FE1">
            <w:pPr>
              <w:jc w:val="left"/>
              <w:rPr>
                <w:rFonts w:ascii="Arial" w:hAnsi="Arial" w:cs="Arial"/>
                <w:sz w:val="18"/>
                <w:szCs w:val="18"/>
              </w:rPr>
            </w:pPr>
            <w:r w:rsidRPr="00526C86">
              <w:rPr>
                <w:rFonts w:ascii="Arial" w:hAnsi="Arial" w:cs="Arial"/>
                <w:sz w:val="18"/>
                <w:szCs w:val="18"/>
              </w:rPr>
              <w:t>400-800</w:t>
            </w:r>
          </w:p>
        </w:tc>
      </w:tr>
      <w:tr w:rsidR="005960E9" w:rsidRPr="00526C86" w14:paraId="645DDEF7" w14:textId="77777777" w:rsidTr="00526C86">
        <w:trPr>
          <w:trHeight w:val="366"/>
        </w:trPr>
        <w:tc>
          <w:tcPr>
            <w:tcW w:w="2235" w:type="dxa"/>
            <w:shd w:val="clear" w:color="auto" w:fill="auto"/>
          </w:tcPr>
          <w:p w14:paraId="19C0D81D" w14:textId="511703F1" w:rsidR="005960E9" w:rsidRPr="00526C86" w:rsidRDefault="00526C86" w:rsidP="005E3FE1">
            <w:pPr>
              <w:jc w:val="left"/>
              <w:rPr>
                <w:rFonts w:ascii="Arial" w:hAnsi="Arial" w:cs="Arial"/>
                <w:b/>
                <w:sz w:val="18"/>
                <w:szCs w:val="18"/>
              </w:rPr>
            </w:pPr>
            <w:r w:rsidRPr="00526C86">
              <w:rPr>
                <w:rFonts w:ascii="Arial" w:hAnsi="Arial" w:cs="Arial"/>
                <w:sz w:val="18"/>
                <w:szCs w:val="18"/>
              </w:rPr>
              <w:t>Shredding Capacity</w:t>
            </w:r>
            <w:r w:rsidRPr="00526C86">
              <w:rPr>
                <w:rStyle w:val="FootnoteReference"/>
                <w:rFonts w:ascii="Arial" w:hAnsi="Arial" w:cs="Arial"/>
                <w:sz w:val="18"/>
                <w:szCs w:val="18"/>
              </w:rPr>
              <w:footnoteReference w:id="2"/>
            </w:r>
            <w:r w:rsidR="005960E9" w:rsidRPr="00526C86">
              <w:rPr>
                <w:rFonts w:ascii="Arial" w:hAnsi="Arial" w:cs="Arial"/>
                <w:b/>
                <w:sz w:val="18"/>
                <w:szCs w:val="18"/>
              </w:rPr>
              <w:t>（</w:t>
            </w:r>
            <w:r w:rsidR="005960E9" w:rsidRPr="00526C86">
              <w:rPr>
                <w:rFonts w:ascii="Arial" w:hAnsi="Arial" w:cs="Arial"/>
                <w:b/>
                <w:sz w:val="18"/>
                <w:szCs w:val="18"/>
              </w:rPr>
              <w:t>kg/h</w:t>
            </w:r>
            <w:r w:rsidR="005960E9" w:rsidRPr="00526C86">
              <w:rPr>
                <w:rFonts w:ascii="Arial" w:hAnsi="Arial" w:cs="Arial"/>
                <w:b/>
                <w:sz w:val="18"/>
                <w:szCs w:val="18"/>
              </w:rPr>
              <w:t>）</w:t>
            </w:r>
          </w:p>
        </w:tc>
        <w:tc>
          <w:tcPr>
            <w:tcW w:w="1701" w:type="dxa"/>
            <w:shd w:val="clear" w:color="auto" w:fill="auto"/>
          </w:tcPr>
          <w:p w14:paraId="162F9B17" w14:textId="4C410504" w:rsidR="005960E9" w:rsidRPr="00526C86" w:rsidRDefault="005960E9" w:rsidP="005E3FE1">
            <w:pPr>
              <w:jc w:val="left"/>
              <w:rPr>
                <w:rFonts w:ascii="Arial" w:hAnsi="Arial" w:cs="Arial"/>
                <w:sz w:val="18"/>
                <w:szCs w:val="18"/>
              </w:rPr>
            </w:pPr>
            <w:r w:rsidRPr="00526C86">
              <w:rPr>
                <w:rFonts w:ascii="Arial" w:hAnsi="Arial" w:cs="Arial"/>
                <w:sz w:val="18"/>
                <w:szCs w:val="18"/>
              </w:rPr>
              <w:t>100-2</w:t>
            </w:r>
            <w:r w:rsidR="00D65AB0" w:rsidRPr="00526C86">
              <w:rPr>
                <w:rFonts w:ascii="Arial" w:hAnsi="Arial" w:cs="Arial"/>
                <w:sz w:val="18"/>
                <w:szCs w:val="18"/>
              </w:rPr>
              <w:t>0</w:t>
            </w:r>
            <w:r w:rsidRPr="00526C86">
              <w:rPr>
                <w:rFonts w:ascii="Arial" w:hAnsi="Arial" w:cs="Arial"/>
                <w:sz w:val="18"/>
                <w:szCs w:val="18"/>
              </w:rPr>
              <w:t>0</w:t>
            </w:r>
          </w:p>
        </w:tc>
        <w:tc>
          <w:tcPr>
            <w:tcW w:w="1701" w:type="dxa"/>
            <w:shd w:val="clear" w:color="auto" w:fill="auto"/>
          </w:tcPr>
          <w:p w14:paraId="3B5D90EE" w14:textId="1AD8D8FA" w:rsidR="005960E9" w:rsidRPr="00526C86" w:rsidRDefault="005960E9" w:rsidP="005E3FE1">
            <w:pPr>
              <w:jc w:val="left"/>
              <w:rPr>
                <w:rFonts w:ascii="Arial" w:hAnsi="Arial" w:cs="Arial"/>
                <w:sz w:val="18"/>
                <w:szCs w:val="18"/>
              </w:rPr>
            </w:pPr>
            <w:r w:rsidRPr="00526C86">
              <w:rPr>
                <w:rFonts w:ascii="Arial" w:hAnsi="Arial" w:cs="Arial"/>
                <w:sz w:val="18"/>
                <w:szCs w:val="18"/>
              </w:rPr>
              <w:t>150-</w:t>
            </w:r>
            <w:r w:rsidR="00D65AB0" w:rsidRPr="00526C86">
              <w:rPr>
                <w:rFonts w:ascii="Arial" w:hAnsi="Arial" w:cs="Arial"/>
                <w:sz w:val="18"/>
                <w:szCs w:val="18"/>
              </w:rPr>
              <w:t>2</w:t>
            </w:r>
            <w:r w:rsidRPr="00526C86">
              <w:rPr>
                <w:rFonts w:ascii="Arial" w:hAnsi="Arial" w:cs="Arial"/>
                <w:sz w:val="18"/>
                <w:szCs w:val="18"/>
              </w:rPr>
              <w:t>50</w:t>
            </w:r>
          </w:p>
        </w:tc>
        <w:tc>
          <w:tcPr>
            <w:tcW w:w="1559" w:type="dxa"/>
            <w:shd w:val="clear" w:color="auto" w:fill="auto"/>
          </w:tcPr>
          <w:p w14:paraId="0F8DD08F"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200-350</w:t>
            </w:r>
          </w:p>
        </w:tc>
        <w:tc>
          <w:tcPr>
            <w:tcW w:w="1559" w:type="dxa"/>
            <w:shd w:val="clear" w:color="auto" w:fill="auto"/>
          </w:tcPr>
          <w:p w14:paraId="4E86A61C"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300-600</w:t>
            </w:r>
          </w:p>
        </w:tc>
        <w:tc>
          <w:tcPr>
            <w:tcW w:w="1645" w:type="dxa"/>
            <w:shd w:val="clear" w:color="auto" w:fill="auto"/>
          </w:tcPr>
          <w:p w14:paraId="1E9F67CD" w14:textId="3CB88A2C" w:rsidR="005960E9" w:rsidRPr="00526C86" w:rsidRDefault="005960E9" w:rsidP="005E3FE1">
            <w:pPr>
              <w:jc w:val="left"/>
              <w:rPr>
                <w:rFonts w:ascii="Arial" w:hAnsi="Arial" w:cs="Arial"/>
                <w:sz w:val="18"/>
                <w:szCs w:val="18"/>
              </w:rPr>
            </w:pPr>
            <w:r w:rsidRPr="00526C86">
              <w:rPr>
                <w:rFonts w:ascii="Arial" w:hAnsi="Arial" w:cs="Arial"/>
                <w:sz w:val="18"/>
                <w:szCs w:val="18"/>
              </w:rPr>
              <w:t>500-800</w:t>
            </w:r>
          </w:p>
        </w:tc>
      </w:tr>
      <w:tr w:rsidR="005960E9" w:rsidRPr="00526C86" w14:paraId="48413A0B" w14:textId="77777777" w:rsidTr="00526C86">
        <w:trPr>
          <w:trHeight w:val="366"/>
        </w:trPr>
        <w:tc>
          <w:tcPr>
            <w:tcW w:w="2235" w:type="dxa"/>
            <w:shd w:val="clear" w:color="auto" w:fill="auto"/>
          </w:tcPr>
          <w:p w14:paraId="003F8C1E" w14:textId="19BA860A" w:rsidR="005960E9" w:rsidRPr="00526C86" w:rsidRDefault="00526C86" w:rsidP="00031C22">
            <w:pPr>
              <w:jc w:val="left"/>
              <w:rPr>
                <w:rFonts w:ascii="Arial" w:hAnsi="Arial" w:cs="Arial"/>
                <w:b/>
                <w:sz w:val="18"/>
                <w:szCs w:val="18"/>
              </w:rPr>
            </w:pPr>
            <w:r w:rsidRPr="00526C86">
              <w:rPr>
                <w:rFonts w:ascii="Arial" w:hAnsi="Arial" w:cs="Arial"/>
                <w:sz w:val="18"/>
                <w:szCs w:val="18"/>
              </w:rPr>
              <w:t>Motor Power</w:t>
            </w:r>
          </w:p>
        </w:tc>
        <w:tc>
          <w:tcPr>
            <w:tcW w:w="1701" w:type="dxa"/>
            <w:shd w:val="clear" w:color="auto" w:fill="auto"/>
          </w:tcPr>
          <w:p w14:paraId="20EEFAF8" w14:textId="7E5C0769" w:rsidR="005960E9" w:rsidRPr="00526C86" w:rsidRDefault="005960E9" w:rsidP="005E3FE1">
            <w:pPr>
              <w:jc w:val="left"/>
              <w:rPr>
                <w:rFonts w:ascii="Arial" w:hAnsi="Arial" w:cs="Arial"/>
                <w:sz w:val="18"/>
                <w:szCs w:val="18"/>
              </w:rPr>
            </w:pPr>
            <w:r w:rsidRPr="00526C86">
              <w:rPr>
                <w:rFonts w:ascii="Arial" w:hAnsi="Arial" w:cs="Arial"/>
                <w:sz w:val="18"/>
                <w:szCs w:val="18"/>
              </w:rPr>
              <w:t>5.5KW, 380V</w:t>
            </w:r>
          </w:p>
        </w:tc>
        <w:tc>
          <w:tcPr>
            <w:tcW w:w="1701" w:type="dxa"/>
            <w:shd w:val="clear" w:color="auto" w:fill="auto"/>
          </w:tcPr>
          <w:p w14:paraId="0B1ECC0C"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7.5KW, 380V</w:t>
            </w:r>
          </w:p>
        </w:tc>
        <w:tc>
          <w:tcPr>
            <w:tcW w:w="1559" w:type="dxa"/>
            <w:shd w:val="clear" w:color="auto" w:fill="auto"/>
          </w:tcPr>
          <w:p w14:paraId="3786A2F4"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11KW, 380V</w:t>
            </w:r>
          </w:p>
        </w:tc>
        <w:tc>
          <w:tcPr>
            <w:tcW w:w="1559" w:type="dxa"/>
            <w:shd w:val="clear" w:color="auto" w:fill="auto"/>
          </w:tcPr>
          <w:p w14:paraId="43264621"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15KW, 380V</w:t>
            </w:r>
          </w:p>
        </w:tc>
        <w:tc>
          <w:tcPr>
            <w:tcW w:w="1645" w:type="dxa"/>
            <w:shd w:val="clear" w:color="auto" w:fill="auto"/>
          </w:tcPr>
          <w:p w14:paraId="2E5D3183" w14:textId="733D6030" w:rsidR="005960E9" w:rsidRPr="00526C86" w:rsidRDefault="005960E9" w:rsidP="005E3FE1">
            <w:pPr>
              <w:jc w:val="left"/>
              <w:rPr>
                <w:rFonts w:ascii="Arial" w:hAnsi="Arial" w:cs="Arial"/>
                <w:sz w:val="18"/>
                <w:szCs w:val="18"/>
              </w:rPr>
            </w:pPr>
            <w:r w:rsidRPr="00526C86">
              <w:rPr>
                <w:rFonts w:ascii="Arial" w:hAnsi="Arial" w:cs="Arial"/>
                <w:sz w:val="18"/>
                <w:szCs w:val="18"/>
              </w:rPr>
              <w:t>30KW, 380V</w:t>
            </w:r>
          </w:p>
        </w:tc>
      </w:tr>
      <w:tr w:rsidR="005960E9" w:rsidRPr="00526C86" w14:paraId="75E91EEF" w14:textId="77777777" w:rsidTr="00526C86">
        <w:trPr>
          <w:trHeight w:val="366"/>
        </w:trPr>
        <w:tc>
          <w:tcPr>
            <w:tcW w:w="2235" w:type="dxa"/>
            <w:shd w:val="clear" w:color="auto" w:fill="auto"/>
          </w:tcPr>
          <w:p w14:paraId="095C8E78" w14:textId="4181C46F" w:rsidR="005960E9" w:rsidRPr="00526C86" w:rsidRDefault="00526C86" w:rsidP="005E3FE1">
            <w:pPr>
              <w:jc w:val="left"/>
              <w:rPr>
                <w:rFonts w:ascii="Arial" w:hAnsi="Arial" w:cs="Arial"/>
                <w:b/>
                <w:sz w:val="18"/>
                <w:szCs w:val="18"/>
              </w:rPr>
            </w:pPr>
            <w:r w:rsidRPr="00526C86">
              <w:rPr>
                <w:rStyle w:val="Strong"/>
                <w:rFonts w:ascii="Arial" w:hAnsi="Arial" w:cs="Arial"/>
                <w:b w:val="0"/>
                <w:bCs w:val="0"/>
                <w:sz w:val="18"/>
                <w:szCs w:val="18"/>
              </w:rPr>
              <w:t>Shredded Size(Customizable)</w:t>
            </w:r>
            <w:r w:rsidRPr="00526C86">
              <w:rPr>
                <w:rFonts w:ascii="Arial" w:hAnsi="Arial" w:cs="Arial"/>
                <w:sz w:val="18"/>
                <w:szCs w:val="18"/>
              </w:rPr>
              <w:t xml:space="preserve"> </w:t>
            </w:r>
            <w:r w:rsidRPr="00526C86">
              <w:rPr>
                <w:rStyle w:val="FootnoteReference"/>
                <w:rFonts w:ascii="Arial" w:hAnsi="Arial" w:cs="Arial"/>
                <w:sz w:val="18"/>
                <w:szCs w:val="18"/>
              </w:rPr>
              <w:footnoteReference w:id="3"/>
            </w:r>
          </w:p>
        </w:tc>
        <w:tc>
          <w:tcPr>
            <w:tcW w:w="1701" w:type="dxa"/>
            <w:shd w:val="clear" w:color="auto" w:fill="auto"/>
          </w:tcPr>
          <w:p w14:paraId="3ED2363C" w14:textId="3DEAF222" w:rsidR="005960E9" w:rsidRPr="00526C86" w:rsidRDefault="005960E9" w:rsidP="00031C22">
            <w:pPr>
              <w:jc w:val="left"/>
              <w:rPr>
                <w:rFonts w:ascii="Arial" w:hAnsi="Arial" w:cs="Arial"/>
                <w:sz w:val="18"/>
                <w:szCs w:val="18"/>
              </w:rPr>
            </w:pPr>
            <w:r w:rsidRPr="00526C86">
              <w:rPr>
                <w:rFonts w:ascii="Arial" w:hAnsi="Arial" w:cs="Arial"/>
                <w:sz w:val="18"/>
                <w:szCs w:val="18"/>
              </w:rPr>
              <w:t xml:space="preserve">8mm </w:t>
            </w:r>
          </w:p>
        </w:tc>
        <w:tc>
          <w:tcPr>
            <w:tcW w:w="1701" w:type="dxa"/>
            <w:shd w:val="clear" w:color="auto" w:fill="auto"/>
          </w:tcPr>
          <w:p w14:paraId="21776ED2" w14:textId="73B7EF01" w:rsidR="005960E9" w:rsidRPr="00526C86" w:rsidRDefault="005960E9" w:rsidP="00031C22">
            <w:pPr>
              <w:jc w:val="left"/>
              <w:rPr>
                <w:rFonts w:ascii="Arial" w:hAnsi="Arial" w:cs="Arial"/>
                <w:sz w:val="18"/>
                <w:szCs w:val="18"/>
              </w:rPr>
            </w:pPr>
            <w:r w:rsidRPr="00526C86">
              <w:rPr>
                <w:rFonts w:ascii="Arial" w:hAnsi="Arial" w:cs="Arial"/>
                <w:sz w:val="18"/>
                <w:szCs w:val="18"/>
              </w:rPr>
              <w:t xml:space="preserve">8mm </w:t>
            </w:r>
          </w:p>
        </w:tc>
        <w:tc>
          <w:tcPr>
            <w:tcW w:w="1559" w:type="dxa"/>
            <w:shd w:val="clear" w:color="auto" w:fill="auto"/>
          </w:tcPr>
          <w:p w14:paraId="7DE32BA7" w14:textId="3759B432" w:rsidR="005960E9" w:rsidRPr="00526C86" w:rsidRDefault="005960E9" w:rsidP="00031C22">
            <w:pPr>
              <w:jc w:val="left"/>
              <w:rPr>
                <w:rFonts w:ascii="Arial" w:hAnsi="Arial" w:cs="Arial"/>
                <w:sz w:val="18"/>
                <w:szCs w:val="18"/>
              </w:rPr>
            </w:pPr>
            <w:r w:rsidRPr="00526C86">
              <w:rPr>
                <w:rFonts w:ascii="Arial" w:hAnsi="Arial" w:cs="Arial"/>
                <w:sz w:val="18"/>
                <w:szCs w:val="18"/>
              </w:rPr>
              <w:t xml:space="preserve">8mm </w:t>
            </w:r>
          </w:p>
        </w:tc>
        <w:tc>
          <w:tcPr>
            <w:tcW w:w="1559" w:type="dxa"/>
            <w:shd w:val="clear" w:color="auto" w:fill="auto"/>
          </w:tcPr>
          <w:p w14:paraId="0F0E9CCF" w14:textId="52EBE7D4" w:rsidR="005960E9" w:rsidRPr="00526C86" w:rsidRDefault="005960E9" w:rsidP="00031C22">
            <w:pPr>
              <w:jc w:val="left"/>
              <w:rPr>
                <w:rFonts w:ascii="Arial" w:hAnsi="Arial" w:cs="Arial"/>
                <w:sz w:val="18"/>
                <w:szCs w:val="18"/>
              </w:rPr>
            </w:pPr>
            <w:r w:rsidRPr="00526C86">
              <w:rPr>
                <w:rFonts w:ascii="Arial" w:hAnsi="Arial" w:cs="Arial"/>
                <w:sz w:val="18"/>
                <w:szCs w:val="18"/>
              </w:rPr>
              <w:t xml:space="preserve">8mm </w:t>
            </w:r>
          </w:p>
        </w:tc>
        <w:tc>
          <w:tcPr>
            <w:tcW w:w="1645" w:type="dxa"/>
            <w:shd w:val="clear" w:color="auto" w:fill="auto"/>
          </w:tcPr>
          <w:p w14:paraId="3EA25D7B" w14:textId="15C751B9" w:rsidR="005960E9" w:rsidRPr="00526C86" w:rsidRDefault="005960E9" w:rsidP="00031C22">
            <w:pPr>
              <w:jc w:val="left"/>
              <w:rPr>
                <w:rFonts w:ascii="Arial" w:hAnsi="Arial" w:cs="Arial"/>
                <w:sz w:val="18"/>
                <w:szCs w:val="18"/>
              </w:rPr>
            </w:pPr>
            <w:r w:rsidRPr="00526C86">
              <w:rPr>
                <w:rFonts w:ascii="Arial" w:hAnsi="Arial" w:cs="Arial"/>
                <w:sz w:val="18"/>
                <w:szCs w:val="18"/>
              </w:rPr>
              <w:t xml:space="preserve">8mm </w:t>
            </w:r>
          </w:p>
        </w:tc>
      </w:tr>
      <w:tr w:rsidR="005960E9" w:rsidRPr="00526C86" w14:paraId="42F66044" w14:textId="77777777" w:rsidTr="00526C86">
        <w:trPr>
          <w:trHeight w:val="366"/>
        </w:trPr>
        <w:tc>
          <w:tcPr>
            <w:tcW w:w="2235" w:type="dxa"/>
            <w:shd w:val="clear" w:color="auto" w:fill="auto"/>
            <w:hideMark/>
          </w:tcPr>
          <w:p w14:paraId="3E691F92" w14:textId="46DF3A49" w:rsidR="005960E9" w:rsidRPr="00526C86" w:rsidRDefault="00526C86" w:rsidP="005E3FE1">
            <w:pPr>
              <w:jc w:val="left"/>
              <w:rPr>
                <w:rFonts w:ascii="Arial" w:hAnsi="Arial" w:cs="Arial"/>
                <w:b/>
                <w:sz w:val="18"/>
                <w:szCs w:val="18"/>
              </w:rPr>
            </w:pPr>
            <w:r w:rsidRPr="00526C86">
              <w:rPr>
                <w:rFonts w:ascii="Arial" w:hAnsi="Arial" w:cs="Arial"/>
                <w:sz w:val="18"/>
                <w:szCs w:val="18"/>
              </w:rPr>
              <w:t>Dimensions (m)</w:t>
            </w:r>
          </w:p>
        </w:tc>
        <w:tc>
          <w:tcPr>
            <w:tcW w:w="1701" w:type="dxa"/>
            <w:shd w:val="clear" w:color="auto" w:fill="auto"/>
            <w:vAlign w:val="center"/>
            <w:hideMark/>
          </w:tcPr>
          <w:p w14:paraId="61ECF9E8" w14:textId="6E87E2A8" w:rsidR="005960E9" w:rsidRPr="00526C86" w:rsidRDefault="005960E9" w:rsidP="005E3FE1">
            <w:pPr>
              <w:jc w:val="left"/>
              <w:rPr>
                <w:rFonts w:ascii="Arial" w:hAnsi="Arial" w:cs="Arial"/>
                <w:sz w:val="18"/>
                <w:szCs w:val="18"/>
              </w:rPr>
            </w:pPr>
            <w:r w:rsidRPr="00526C86">
              <w:rPr>
                <w:rFonts w:ascii="Arial" w:hAnsi="Arial" w:cs="Arial"/>
                <w:sz w:val="18"/>
                <w:szCs w:val="18"/>
              </w:rPr>
              <w:t>1.22x0.72x1.16</w:t>
            </w:r>
          </w:p>
        </w:tc>
        <w:tc>
          <w:tcPr>
            <w:tcW w:w="1701" w:type="dxa"/>
            <w:shd w:val="clear" w:color="auto" w:fill="auto"/>
            <w:vAlign w:val="center"/>
            <w:hideMark/>
          </w:tcPr>
          <w:p w14:paraId="5B3C1943"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1.32x0.86x1.46</w:t>
            </w:r>
          </w:p>
        </w:tc>
        <w:tc>
          <w:tcPr>
            <w:tcW w:w="1559" w:type="dxa"/>
            <w:shd w:val="clear" w:color="auto" w:fill="auto"/>
            <w:vAlign w:val="center"/>
            <w:hideMark/>
          </w:tcPr>
          <w:p w14:paraId="2BA21355"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1.45x1.00x1.54</w:t>
            </w:r>
          </w:p>
        </w:tc>
        <w:tc>
          <w:tcPr>
            <w:tcW w:w="1559" w:type="dxa"/>
            <w:shd w:val="clear" w:color="auto" w:fill="auto"/>
            <w:vAlign w:val="center"/>
            <w:hideMark/>
          </w:tcPr>
          <w:p w14:paraId="03CC5E41"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1.70x1.15x1.88</w:t>
            </w:r>
          </w:p>
        </w:tc>
        <w:tc>
          <w:tcPr>
            <w:tcW w:w="1645" w:type="dxa"/>
            <w:shd w:val="clear" w:color="auto" w:fill="auto"/>
            <w:hideMark/>
          </w:tcPr>
          <w:p w14:paraId="524883D5" w14:textId="4CBE2835" w:rsidR="005960E9" w:rsidRPr="00526C86" w:rsidRDefault="005960E9" w:rsidP="005E3FE1">
            <w:pPr>
              <w:jc w:val="left"/>
              <w:rPr>
                <w:rFonts w:ascii="Arial" w:hAnsi="Arial" w:cs="Arial"/>
                <w:sz w:val="18"/>
                <w:szCs w:val="18"/>
              </w:rPr>
            </w:pPr>
            <w:r w:rsidRPr="00526C86">
              <w:rPr>
                <w:rFonts w:ascii="Arial" w:hAnsi="Arial" w:cs="Arial"/>
                <w:color w:val="000000"/>
                <w:sz w:val="18"/>
                <w:szCs w:val="18"/>
              </w:rPr>
              <w:t>2.22x1.38x2.38</w:t>
            </w:r>
          </w:p>
        </w:tc>
      </w:tr>
      <w:tr w:rsidR="005960E9" w:rsidRPr="00526C86" w14:paraId="3218291D" w14:textId="77777777" w:rsidTr="00526C86">
        <w:trPr>
          <w:trHeight w:val="366"/>
        </w:trPr>
        <w:tc>
          <w:tcPr>
            <w:tcW w:w="2235" w:type="dxa"/>
            <w:shd w:val="clear" w:color="auto" w:fill="auto"/>
            <w:hideMark/>
          </w:tcPr>
          <w:p w14:paraId="00D7DB09" w14:textId="6B38619C" w:rsidR="005960E9" w:rsidRPr="00526C86" w:rsidRDefault="00526C86" w:rsidP="005E3FE1">
            <w:pPr>
              <w:jc w:val="left"/>
              <w:rPr>
                <w:rFonts w:ascii="Arial" w:hAnsi="Arial" w:cs="Arial"/>
                <w:b/>
                <w:sz w:val="18"/>
                <w:szCs w:val="18"/>
              </w:rPr>
            </w:pPr>
            <w:r w:rsidRPr="00526C86">
              <w:rPr>
                <w:rFonts w:ascii="Arial" w:hAnsi="Arial" w:cs="Arial"/>
                <w:sz w:val="18"/>
                <w:szCs w:val="18"/>
              </w:rPr>
              <w:t>Weight (kg)</w:t>
            </w:r>
          </w:p>
        </w:tc>
        <w:tc>
          <w:tcPr>
            <w:tcW w:w="1701" w:type="dxa"/>
            <w:shd w:val="clear" w:color="auto" w:fill="auto"/>
            <w:hideMark/>
          </w:tcPr>
          <w:p w14:paraId="73FAA2EF" w14:textId="59D0CA44" w:rsidR="005960E9" w:rsidRPr="00526C86" w:rsidRDefault="005960E9" w:rsidP="005E3FE1">
            <w:pPr>
              <w:jc w:val="left"/>
              <w:rPr>
                <w:rFonts w:ascii="Arial" w:hAnsi="Arial" w:cs="Arial"/>
                <w:sz w:val="18"/>
                <w:szCs w:val="18"/>
              </w:rPr>
            </w:pPr>
            <w:r w:rsidRPr="00526C86">
              <w:rPr>
                <w:rFonts w:ascii="Arial" w:hAnsi="Arial" w:cs="Arial"/>
                <w:sz w:val="18"/>
                <w:szCs w:val="18"/>
              </w:rPr>
              <w:t>450</w:t>
            </w:r>
          </w:p>
        </w:tc>
        <w:tc>
          <w:tcPr>
            <w:tcW w:w="1701" w:type="dxa"/>
            <w:shd w:val="clear" w:color="auto" w:fill="auto"/>
            <w:hideMark/>
          </w:tcPr>
          <w:p w14:paraId="7149B3A4"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550</w:t>
            </w:r>
          </w:p>
        </w:tc>
        <w:tc>
          <w:tcPr>
            <w:tcW w:w="1559" w:type="dxa"/>
            <w:shd w:val="clear" w:color="auto" w:fill="auto"/>
            <w:hideMark/>
          </w:tcPr>
          <w:p w14:paraId="337D99E2"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750</w:t>
            </w:r>
          </w:p>
        </w:tc>
        <w:tc>
          <w:tcPr>
            <w:tcW w:w="1559" w:type="dxa"/>
            <w:shd w:val="clear" w:color="auto" w:fill="auto"/>
            <w:hideMark/>
          </w:tcPr>
          <w:p w14:paraId="74853DF4" w14:textId="77777777" w:rsidR="005960E9" w:rsidRPr="00526C86" w:rsidRDefault="005960E9" w:rsidP="005E3FE1">
            <w:pPr>
              <w:jc w:val="left"/>
              <w:rPr>
                <w:rFonts w:ascii="Arial" w:hAnsi="Arial" w:cs="Arial"/>
                <w:sz w:val="18"/>
                <w:szCs w:val="18"/>
              </w:rPr>
            </w:pPr>
            <w:r w:rsidRPr="00526C86">
              <w:rPr>
                <w:rFonts w:ascii="Arial" w:hAnsi="Arial" w:cs="Arial"/>
                <w:sz w:val="18"/>
                <w:szCs w:val="18"/>
              </w:rPr>
              <w:t>850</w:t>
            </w:r>
          </w:p>
        </w:tc>
        <w:tc>
          <w:tcPr>
            <w:tcW w:w="1645" w:type="dxa"/>
            <w:shd w:val="clear" w:color="auto" w:fill="auto"/>
            <w:hideMark/>
          </w:tcPr>
          <w:p w14:paraId="36A6A517" w14:textId="072D9385" w:rsidR="005960E9" w:rsidRPr="00526C86" w:rsidRDefault="005960E9" w:rsidP="005E3FE1">
            <w:pPr>
              <w:jc w:val="left"/>
              <w:rPr>
                <w:rFonts w:ascii="Arial" w:hAnsi="Arial" w:cs="Arial"/>
                <w:sz w:val="18"/>
                <w:szCs w:val="18"/>
              </w:rPr>
            </w:pPr>
            <w:r w:rsidRPr="00526C86">
              <w:rPr>
                <w:rFonts w:ascii="Arial" w:hAnsi="Arial" w:cs="Arial"/>
                <w:sz w:val="18"/>
                <w:szCs w:val="18"/>
              </w:rPr>
              <w:t>2000</w:t>
            </w:r>
          </w:p>
        </w:tc>
      </w:tr>
      <w:tr w:rsidR="004B21BB" w:rsidRPr="00526C86" w14:paraId="0E3A5E3B" w14:textId="77777777" w:rsidTr="00526C86">
        <w:trPr>
          <w:trHeight w:val="366"/>
        </w:trPr>
        <w:tc>
          <w:tcPr>
            <w:tcW w:w="2235" w:type="dxa"/>
            <w:shd w:val="clear" w:color="auto" w:fill="auto"/>
          </w:tcPr>
          <w:p w14:paraId="360CDF0D" w14:textId="17D1BB66" w:rsidR="004B21BB" w:rsidRPr="00526C86" w:rsidRDefault="00526C86" w:rsidP="004B21BB">
            <w:pPr>
              <w:jc w:val="left"/>
              <w:rPr>
                <w:rFonts w:ascii="Arial" w:hAnsi="Arial" w:cs="Arial"/>
                <w:b/>
                <w:color w:val="FF0000"/>
                <w:sz w:val="20"/>
                <w:szCs w:val="21"/>
              </w:rPr>
            </w:pPr>
            <w:r w:rsidRPr="00526C86">
              <w:rPr>
                <w:rFonts w:ascii="Arial" w:hAnsi="Arial" w:cs="Arial"/>
              </w:rPr>
              <w:t>Pricing RMB</w:t>
            </w:r>
          </w:p>
        </w:tc>
        <w:tc>
          <w:tcPr>
            <w:tcW w:w="1701" w:type="dxa"/>
            <w:shd w:val="clear" w:color="auto" w:fill="auto"/>
            <w:noWrap/>
          </w:tcPr>
          <w:p w14:paraId="26D5D6C2" w14:textId="2F43D431" w:rsidR="004B21BB" w:rsidRPr="00526C86" w:rsidRDefault="00BD348C" w:rsidP="004B21BB">
            <w:pPr>
              <w:jc w:val="left"/>
              <w:rPr>
                <w:rFonts w:ascii="Arial" w:hAnsi="Arial" w:cs="Arial"/>
                <w:color w:val="FF0000"/>
                <w:sz w:val="20"/>
                <w:szCs w:val="21"/>
              </w:rPr>
            </w:pPr>
            <w:r>
              <w:rPr>
                <w:rFonts w:ascii="Arial" w:hAnsi="Arial" w:cs="Arial"/>
                <w:color w:val="FF0000"/>
                <w:sz w:val="20"/>
                <w:szCs w:val="21"/>
              </w:rPr>
              <w:t>11765</w:t>
            </w:r>
          </w:p>
        </w:tc>
        <w:tc>
          <w:tcPr>
            <w:tcW w:w="1701" w:type="dxa"/>
            <w:shd w:val="clear" w:color="auto" w:fill="auto"/>
            <w:noWrap/>
          </w:tcPr>
          <w:p w14:paraId="749C8C91" w14:textId="515CBCFE" w:rsidR="004B21BB" w:rsidRPr="00526C86" w:rsidRDefault="00BD348C" w:rsidP="004B21BB">
            <w:pPr>
              <w:jc w:val="left"/>
              <w:rPr>
                <w:rFonts w:ascii="Arial" w:hAnsi="Arial" w:cs="Arial"/>
                <w:color w:val="FF0000"/>
                <w:sz w:val="20"/>
                <w:szCs w:val="21"/>
              </w:rPr>
            </w:pPr>
            <w:r>
              <w:rPr>
                <w:rFonts w:ascii="Arial" w:hAnsi="Arial" w:cs="Arial"/>
                <w:color w:val="FF0000"/>
                <w:sz w:val="20"/>
                <w:szCs w:val="21"/>
              </w:rPr>
              <w:t>15261</w:t>
            </w:r>
          </w:p>
        </w:tc>
        <w:tc>
          <w:tcPr>
            <w:tcW w:w="1559" w:type="dxa"/>
            <w:shd w:val="clear" w:color="auto" w:fill="auto"/>
            <w:noWrap/>
          </w:tcPr>
          <w:p w14:paraId="34C98A71" w14:textId="70ECC3B0" w:rsidR="004B21BB" w:rsidRPr="00526C86" w:rsidRDefault="00BD348C" w:rsidP="004B21BB">
            <w:pPr>
              <w:jc w:val="left"/>
              <w:rPr>
                <w:rFonts w:ascii="Arial" w:hAnsi="Arial" w:cs="Arial"/>
                <w:color w:val="FF0000"/>
                <w:sz w:val="20"/>
                <w:szCs w:val="21"/>
              </w:rPr>
            </w:pPr>
            <w:r>
              <w:rPr>
                <w:rFonts w:ascii="Arial" w:hAnsi="Arial" w:cs="Arial"/>
                <w:color w:val="FF0000"/>
                <w:sz w:val="20"/>
                <w:szCs w:val="21"/>
              </w:rPr>
              <w:t>19792</w:t>
            </w:r>
          </w:p>
        </w:tc>
        <w:tc>
          <w:tcPr>
            <w:tcW w:w="1559" w:type="dxa"/>
            <w:shd w:val="clear" w:color="auto" w:fill="auto"/>
            <w:noWrap/>
          </w:tcPr>
          <w:p w14:paraId="32D0DCF4" w14:textId="2F4E00EF" w:rsidR="004B21BB" w:rsidRPr="00526C86" w:rsidRDefault="00BD348C" w:rsidP="004B21BB">
            <w:pPr>
              <w:jc w:val="left"/>
              <w:rPr>
                <w:rFonts w:ascii="Arial" w:hAnsi="Arial" w:cs="Arial"/>
                <w:color w:val="FF0000"/>
                <w:sz w:val="20"/>
                <w:szCs w:val="21"/>
              </w:rPr>
            </w:pPr>
            <w:r>
              <w:rPr>
                <w:rFonts w:ascii="Arial" w:hAnsi="Arial" w:cs="Arial"/>
                <w:color w:val="FF0000"/>
                <w:sz w:val="20"/>
                <w:szCs w:val="21"/>
              </w:rPr>
              <w:t>31423</w:t>
            </w:r>
          </w:p>
        </w:tc>
        <w:tc>
          <w:tcPr>
            <w:tcW w:w="1645" w:type="dxa"/>
            <w:shd w:val="clear" w:color="auto" w:fill="auto"/>
            <w:noWrap/>
          </w:tcPr>
          <w:p w14:paraId="11B9568F" w14:textId="7ECD83F6" w:rsidR="004B21BB" w:rsidRPr="00526C86" w:rsidRDefault="00FA50F8" w:rsidP="004B21BB">
            <w:pPr>
              <w:jc w:val="left"/>
              <w:rPr>
                <w:rFonts w:ascii="Arial" w:hAnsi="Arial" w:cs="Arial"/>
                <w:color w:val="FF0000"/>
                <w:sz w:val="20"/>
                <w:szCs w:val="21"/>
              </w:rPr>
            </w:pPr>
            <w:r w:rsidRPr="00526C86">
              <w:rPr>
                <w:rFonts w:ascii="Arial" w:hAnsi="Arial" w:cs="Arial"/>
                <w:color w:val="FF0000"/>
                <w:sz w:val="20"/>
                <w:szCs w:val="21"/>
              </w:rPr>
              <w:t>79</w:t>
            </w:r>
            <w:r w:rsidR="004B21BB" w:rsidRPr="00526C86">
              <w:rPr>
                <w:rFonts w:ascii="Arial" w:hAnsi="Arial" w:cs="Arial"/>
                <w:color w:val="FF0000"/>
                <w:sz w:val="20"/>
                <w:szCs w:val="21"/>
              </w:rPr>
              <w:t>618</w:t>
            </w:r>
          </w:p>
        </w:tc>
      </w:tr>
    </w:tbl>
    <w:p w14:paraId="0E0DEA80" w14:textId="6AD8B6BA" w:rsidR="009F6890" w:rsidRDefault="009F6890" w:rsidP="001369A7"/>
    <w:sectPr w:rsidR="009F6890" w:rsidSect="002E5A23">
      <w:headerReference w:type="default" r:id="rId16"/>
      <w:pgSz w:w="11906" w:h="16838"/>
      <w:pgMar w:top="1418" w:right="720" w:bottom="624"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8CBFD" w14:textId="77777777" w:rsidR="006122A9" w:rsidRDefault="006122A9" w:rsidP="006952CF">
      <w:r>
        <w:separator/>
      </w:r>
    </w:p>
  </w:endnote>
  <w:endnote w:type="continuationSeparator" w:id="0">
    <w:p w14:paraId="1F5C593D" w14:textId="77777777" w:rsidR="006122A9" w:rsidRDefault="006122A9" w:rsidP="0069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CE27" w14:textId="77777777" w:rsidR="006122A9" w:rsidRDefault="006122A9" w:rsidP="006952CF">
      <w:r>
        <w:separator/>
      </w:r>
    </w:p>
  </w:footnote>
  <w:footnote w:type="continuationSeparator" w:id="0">
    <w:p w14:paraId="50C18CA9" w14:textId="77777777" w:rsidR="006122A9" w:rsidRDefault="006122A9" w:rsidP="006952CF">
      <w:r>
        <w:continuationSeparator/>
      </w:r>
    </w:p>
  </w:footnote>
  <w:footnote w:id="1">
    <w:p w14:paraId="7A05DAE3" w14:textId="77777777" w:rsidR="00526C86" w:rsidRPr="000B3153" w:rsidRDefault="00526C86" w:rsidP="00526C86">
      <w:pPr>
        <w:pStyle w:val="FootnoteText"/>
        <w:rPr>
          <w:sz w:val="16"/>
          <w:szCs w:val="16"/>
          <w:lang w:eastAsia="zh-CN"/>
        </w:rPr>
      </w:pPr>
      <w:r w:rsidRPr="000B3153">
        <w:rPr>
          <w:rStyle w:val="FootnoteReference"/>
          <w:sz w:val="16"/>
          <w:szCs w:val="16"/>
        </w:rPr>
        <w:footnoteRef/>
      </w:r>
      <w:r w:rsidRPr="000B3153">
        <w:rPr>
          <w:sz w:val="16"/>
          <w:szCs w:val="16"/>
        </w:rPr>
        <w:t xml:space="preserve"> </w:t>
      </w:r>
      <w:r w:rsidRPr="008A212F">
        <w:rPr>
          <w:sz w:val="16"/>
          <w:szCs w:val="14"/>
        </w:rPr>
        <w:t>For Long-Term Operation:</w:t>
      </w:r>
      <w:r>
        <w:rPr>
          <w:sz w:val="16"/>
          <w:szCs w:val="14"/>
        </w:rPr>
        <w:t xml:space="preserve"> </w:t>
      </w:r>
      <w:r w:rsidRPr="008A212F">
        <w:rPr>
          <w:sz w:val="16"/>
          <w:szCs w:val="14"/>
        </w:rPr>
        <w:t>Feed materials evenly and wait until the materials in the shredding chamber are fully processed before adding more. For continuous feeding, ensure each batch is no more than one-third of the value specified in the table.</w:t>
      </w:r>
    </w:p>
  </w:footnote>
  <w:footnote w:id="2">
    <w:p w14:paraId="7AFF0EE9" w14:textId="77777777" w:rsidR="00526C86" w:rsidRPr="000B3153" w:rsidRDefault="00526C86" w:rsidP="00526C86">
      <w:pPr>
        <w:pStyle w:val="FootnoteText"/>
        <w:rPr>
          <w:sz w:val="16"/>
          <w:szCs w:val="16"/>
          <w:lang w:eastAsia="zh-CN"/>
        </w:rPr>
      </w:pPr>
      <w:r w:rsidRPr="000B3153">
        <w:rPr>
          <w:rStyle w:val="FootnoteReference"/>
          <w:sz w:val="16"/>
          <w:szCs w:val="16"/>
        </w:rPr>
        <w:footnoteRef/>
      </w:r>
      <w:r w:rsidRPr="000B3153">
        <w:rPr>
          <w:sz w:val="16"/>
          <w:szCs w:val="16"/>
        </w:rPr>
        <w:t xml:space="preserve"> </w:t>
      </w:r>
      <w:r w:rsidRPr="008A212F">
        <w:rPr>
          <w:sz w:val="16"/>
          <w:szCs w:val="14"/>
        </w:rPr>
        <w:t>Shredding Capacity:</w:t>
      </w:r>
      <w:r>
        <w:rPr>
          <w:sz w:val="16"/>
          <w:szCs w:val="14"/>
        </w:rPr>
        <w:t xml:space="preserve"> </w:t>
      </w:r>
      <w:r w:rsidRPr="008A212F">
        <w:rPr>
          <w:sz w:val="16"/>
          <w:szCs w:val="14"/>
        </w:rPr>
        <w:t>The listed capacity is the maximum, applicable to hard plastics. For materials like paper, the shredding capacity decreases and depends on the output size (larger sizes process faster). For shredding paper, a 3</w:t>
      </w:r>
      <w:r>
        <w:rPr>
          <w:sz w:val="16"/>
          <w:szCs w:val="14"/>
        </w:rPr>
        <w:t xml:space="preserve"> </w:t>
      </w:r>
      <w:r w:rsidRPr="008A212F">
        <w:rPr>
          <w:sz w:val="16"/>
          <w:szCs w:val="14"/>
        </w:rPr>
        <w:t>cm output size is recommended for faster processing.</w:t>
      </w:r>
    </w:p>
  </w:footnote>
  <w:footnote w:id="3">
    <w:p w14:paraId="2A599C02" w14:textId="77777777" w:rsidR="00526C86" w:rsidRPr="007B1933" w:rsidRDefault="00526C86" w:rsidP="00526C86">
      <w:pPr>
        <w:pStyle w:val="FootnoteText"/>
        <w:rPr>
          <w:sz w:val="16"/>
          <w:szCs w:val="14"/>
        </w:rPr>
      </w:pPr>
      <w:r w:rsidRPr="000B3153">
        <w:rPr>
          <w:rStyle w:val="FootnoteReference"/>
          <w:sz w:val="16"/>
          <w:szCs w:val="16"/>
        </w:rPr>
        <w:footnoteRef/>
      </w:r>
      <w:r w:rsidRPr="000B3153">
        <w:rPr>
          <w:sz w:val="16"/>
          <w:szCs w:val="16"/>
        </w:rPr>
        <w:t xml:space="preserve"> </w:t>
      </w:r>
      <w:r w:rsidRPr="008A212F">
        <w:rPr>
          <w:sz w:val="16"/>
          <w:szCs w:val="14"/>
        </w:rPr>
        <w:t>Customizable Sizes:</w:t>
      </w:r>
      <w:r>
        <w:rPr>
          <w:sz w:val="16"/>
          <w:szCs w:val="14"/>
        </w:rPr>
        <w:t xml:space="preserve"> </w:t>
      </w:r>
      <w:r w:rsidRPr="008A212F">
        <w:rPr>
          <w:sz w:val="16"/>
          <w:szCs w:val="14"/>
        </w:rPr>
        <w:t>Available in 1mm, 3mm, and 5mm specifications. For additional options, please contact customer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0A5C" w14:textId="77777777" w:rsidR="00A47B7C" w:rsidRDefault="00A47B7C" w:rsidP="00A47B7C">
    <w:pPr>
      <w:pStyle w:val="Header"/>
    </w:pPr>
  </w:p>
  <w:tbl>
    <w:tblPr>
      <w:tblStyle w:val="TableGrid"/>
      <w:tblW w:w="10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827"/>
      <w:gridCol w:w="4720"/>
    </w:tblGrid>
    <w:tr w:rsidR="00A47B7C" w:rsidRPr="00E24A63" w14:paraId="3F4DA845" w14:textId="77777777" w:rsidTr="0094003F">
      <w:trPr>
        <w:trHeight w:val="347"/>
      </w:trPr>
      <w:tc>
        <w:tcPr>
          <w:tcW w:w="2127" w:type="dxa"/>
        </w:tcPr>
        <w:p w14:paraId="660C3752" w14:textId="77777777" w:rsidR="00A47B7C" w:rsidRPr="00E24A63" w:rsidRDefault="00A47B7C" w:rsidP="00A47B7C">
          <w:pPr>
            <w:pStyle w:val="Header"/>
          </w:pPr>
          <w:r w:rsidRPr="00E24A63">
            <w:rPr>
              <w:rFonts w:hint="eastAsia"/>
              <w:noProof/>
            </w:rPr>
            <w:drawing>
              <wp:anchor distT="0" distB="0" distL="114300" distR="114300" simplePos="0" relativeHeight="251659264" behindDoc="0" locked="0" layoutInCell="1" allowOverlap="1" wp14:anchorId="0FBF1E1F" wp14:editId="31F34E19">
                <wp:simplePos x="0" y="0"/>
                <wp:positionH relativeFrom="column">
                  <wp:posOffset>-847</wp:posOffset>
                </wp:positionH>
                <wp:positionV relativeFrom="paragraph">
                  <wp:posOffset>-137561</wp:posOffset>
                </wp:positionV>
                <wp:extent cx="1286934" cy="593317"/>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上海安旭数码 copy 2.jpg"/>
                        <pic:cNvPicPr/>
                      </pic:nvPicPr>
                      <pic:blipFill>
                        <a:blip r:embed="rId1">
                          <a:extLst>
                            <a:ext uri="{28A0092B-C50C-407E-A947-70E740481C1C}">
                              <a14:useLocalDpi xmlns:a14="http://schemas.microsoft.com/office/drawing/2010/main" val="0"/>
                            </a:ext>
                          </a:extLst>
                        </a:blip>
                        <a:stretch>
                          <a:fillRect/>
                        </a:stretch>
                      </pic:blipFill>
                      <pic:spPr>
                        <a:xfrm>
                          <a:off x="0" y="0"/>
                          <a:ext cx="1301592" cy="600075"/>
                        </a:xfrm>
                        <a:prstGeom prst="rect">
                          <a:avLst/>
                        </a:prstGeom>
                      </pic:spPr>
                    </pic:pic>
                  </a:graphicData>
                </a:graphic>
                <wp14:sizeRelH relativeFrom="page">
                  <wp14:pctWidth>0</wp14:pctWidth>
                </wp14:sizeRelH>
                <wp14:sizeRelV relativeFrom="page">
                  <wp14:pctHeight>0</wp14:pctHeight>
                </wp14:sizeRelV>
              </wp:anchor>
            </w:drawing>
          </w:r>
        </w:p>
      </w:tc>
      <w:tc>
        <w:tcPr>
          <w:tcW w:w="3827" w:type="dxa"/>
        </w:tcPr>
        <w:p w14:paraId="7DB34510" w14:textId="77777777" w:rsidR="00A47B7C" w:rsidRPr="00E24A63" w:rsidRDefault="00A47B7C" w:rsidP="00A47B7C">
          <w:pPr>
            <w:pStyle w:val="Header"/>
            <w:rPr>
              <w:sz w:val="24"/>
              <w:szCs w:val="24"/>
            </w:rPr>
          </w:pPr>
          <w:r w:rsidRPr="00E24A63">
            <w:rPr>
              <w:rFonts w:hint="eastAsia"/>
              <w:sz w:val="24"/>
              <w:szCs w:val="24"/>
            </w:rPr>
            <w:t>上海越都科技有限公司</w:t>
          </w:r>
          <w:r w:rsidRPr="00E24A63">
            <w:rPr>
              <w:rFonts w:hint="eastAsia"/>
              <w:sz w:val="24"/>
              <w:szCs w:val="24"/>
            </w:rPr>
            <w:t xml:space="preserve"> </w:t>
          </w:r>
        </w:p>
      </w:tc>
      <w:tc>
        <w:tcPr>
          <w:tcW w:w="4720" w:type="dxa"/>
        </w:tcPr>
        <w:p w14:paraId="616D75D0" w14:textId="77777777" w:rsidR="00A47B7C" w:rsidRPr="00E24A63" w:rsidRDefault="00A47B7C" w:rsidP="00A47B7C">
          <w:pPr>
            <w:pStyle w:val="Header"/>
            <w:rPr>
              <w:sz w:val="24"/>
              <w:szCs w:val="24"/>
            </w:rPr>
          </w:pPr>
          <w:r w:rsidRPr="00E24A63">
            <w:rPr>
              <w:rFonts w:hint="eastAsia"/>
              <w:sz w:val="24"/>
              <w:szCs w:val="24"/>
            </w:rPr>
            <w:t>碎霸（上海）粉碎设备中心</w:t>
          </w:r>
        </w:p>
      </w:tc>
    </w:tr>
    <w:tr w:rsidR="00A47B7C" w:rsidRPr="00E24A63" w14:paraId="5C0EBC93" w14:textId="77777777" w:rsidTr="0094003F">
      <w:trPr>
        <w:trHeight w:val="312"/>
      </w:trPr>
      <w:tc>
        <w:tcPr>
          <w:tcW w:w="2127" w:type="dxa"/>
        </w:tcPr>
        <w:p w14:paraId="213D34A3" w14:textId="77777777" w:rsidR="00A47B7C" w:rsidRPr="00E24A63" w:rsidRDefault="00A47B7C" w:rsidP="00A47B7C">
          <w:pPr>
            <w:pStyle w:val="Header"/>
          </w:pPr>
        </w:p>
      </w:tc>
      <w:tc>
        <w:tcPr>
          <w:tcW w:w="3827" w:type="dxa"/>
        </w:tcPr>
        <w:p w14:paraId="44191553" w14:textId="77777777" w:rsidR="00A47B7C" w:rsidRPr="00E24A63" w:rsidRDefault="00A47B7C" w:rsidP="00A47B7C">
          <w:pPr>
            <w:pStyle w:val="Header"/>
            <w:rPr>
              <w:sz w:val="24"/>
              <w:szCs w:val="24"/>
            </w:rPr>
          </w:pPr>
          <w:r w:rsidRPr="00E24A63">
            <w:rPr>
              <w:sz w:val="24"/>
              <w:szCs w:val="24"/>
            </w:rPr>
            <w:t>Shanghai Yuedu Technology Co., Ltd.</w:t>
          </w:r>
        </w:p>
      </w:tc>
      <w:tc>
        <w:tcPr>
          <w:tcW w:w="4720" w:type="dxa"/>
        </w:tcPr>
        <w:p w14:paraId="1153EF44" w14:textId="77777777" w:rsidR="00A47B7C" w:rsidRPr="00E24A63" w:rsidRDefault="00A47B7C" w:rsidP="00A47B7C">
          <w:pPr>
            <w:pStyle w:val="Header"/>
            <w:rPr>
              <w:sz w:val="24"/>
              <w:szCs w:val="24"/>
            </w:rPr>
          </w:pPr>
          <w:r w:rsidRPr="00E24A63">
            <w:rPr>
              <w:sz w:val="24"/>
              <w:szCs w:val="24"/>
            </w:rPr>
            <w:t>Suiba (Shanghai) Crushing Equipment Center</w:t>
          </w:r>
        </w:p>
      </w:tc>
    </w:tr>
  </w:tbl>
  <w:p w14:paraId="4DA056EC" w14:textId="0CC9C869" w:rsidR="00563A0D" w:rsidRPr="00A47B7C" w:rsidRDefault="00563A0D" w:rsidP="005343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B6376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E"/>
    <w:multiLevelType w:val="multilevel"/>
    <w:tmpl w:val="0000000E"/>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3E3455F"/>
    <w:multiLevelType w:val="hybridMultilevel"/>
    <w:tmpl w:val="0EDEB8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E7627C"/>
    <w:multiLevelType w:val="hybridMultilevel"/>
    <w:tmpl w:val="95D6C322"/>
    <w:lvl w:ilvl="0" w:tplc="A36A9FA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D034D03"/>
    <w:multiLevelType w:val="hybridMultilevel"/>
    <w:tmpl w:val="5C909C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A445579"/>
    <w:multiLevelType w:val="hybridMultilevel"/>
    <w:tmpl w:val="BABC74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62258104">
    <w:abstractNumId w:val="5"/>
  </w:num>
  <w:num w:numId="2" w16cid:durableId="467095149">
    <w:abstractNumId w:val="2"/>
  </w:num>
  <w:num w:numId="3" w16cid:durableId="1824658258">
    <w:abstractNumId w:val="1"/>
  </w:num>
  <w:num w:numId="4" w16cid:durableId="224336047">
    <w:abstractNumId w:val="3"/>
  </w:num>
  <w:num w:numId="5" w16cid:durableId="863520767">
    <w:abstractNumId w:val="0"/>
  </w:num>
  <w:num w:numId="6" w16cid:durableId="11438930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32C"/>
    <w:rsid w:val="00005944"/>
    <w:rsid w:val="000103F7"/>
    <w:rsid w:val="000122E7"/>
    <w:rsid w:val="000170C9"/>
    <w:rsid w:val="00024308"/>
    <w:rsid w:val="000259F7"/>
    <w:rsid w:val="0003185B"/>
    <w:rsid w:val="00031C22"/>
    <w:rsid w:val="00032A30"/>
    <w:rsid w:val="000339D3"/>
    <w:rsid w:val="00037077"/>
    <w:rsid w:val="00041F17"/>
    <w:rsid w:val="00043A39"/>
    <w:rsid w:val="00045E87"/>
    <w:rsid w:val="000468BF"/>
    <w:rsid w:val="00050926"/>
    <w:rsid w:val="00053F53"/>
    <w:rsid w:val="000553F8"/>
    <w:rsid w:val="00060759"/>
    <w:rsid w:val="00066294"/>
    <w:rsid w:val="00067181"/>
    <w:rsid w:val="000743A8"/>
    <w:rsid w:val="00075AE1"/>
    <w:rsid w:val="0008231F"/>
    <w:rsid w:val="00085283"/>
    <w:rsid w:val="00093A90"/>
    <w:rsid w:val="0009662B"/>
    <w:rsid w:val="000A0CCF"/>
    <w:rsid w:val="000A0EB5"/>
    <w:rsid w:val="000A0FAC"/>
    <w:rsid w:val="000A2BF1"/>
    <w:rsid w:val="000A616B"/>
    <w:rsid w:val="000A61B9"/>
    <w:rsid w:val="000A6314"/>
    <w:rsid w:val="000A7B5E"/>
    <w:rsid w:val="000B1203"/>
    <w:rsid w:val="000C2A71"/>
    <w:rsid w:val="000C39CA"/>
    <w:rsid w:val="000D2235"/>
    <w:rsid w:val="000D79F2"/>
    <w:rsid w:val="000D7F62"/>
    <w:rsid w:val="000E26EB"/>
    <w:rsid w:val="000E2976"/>
    <w:rsid w:val="000E3D60"/>
    <w:rsid w:val="000E3FB5"/>
    <w:rsid w:val="000E46F3"/>
    <w:rsid w:val="000E4C1F"/>
    <w:rsid w:val="000E6687"/>
    <w:rsid w:val="000E7AC8"/>
    <w:rsid w:val="000F4931"/>
    <w:rsid w:val="000F559F"/>
    <w:rsid w:val="000F580F"/>
    <w:rsid w:val="000F6550"/>
    <w:rsid w:val="000F7009"/>
    <w:rsid w:val="000F720A"/>
    <w:rsid w:val="00102792"/>
    <w:rsid w:val="00106727"/>
    <w:rsid w:val="00110096"/>
    <w:rsid w:val="001114B1"/>
    <w:rsid w:val="00112D21"/>
    <w:rsid w:val="00117A54"/>
    <w:rsid w:val="00120D45"/>
    <w:rsid w:val="00126E66"/>
    <w:rsid w:val="0012773C"/>
    <w:rsid w:val="001369A7"/>
    <w:rsid w:val="00137438"/>
    <w:rsid w:val="00146681"/>
    <w:rsid w:val="00147304"/>
    <w:rsid w:val="00157C40"/>
    <w:rsid w:val="00162A55"/>
    <w:rsid w:val="001632A7"/>
    <w:rsid w:val="00170E4F"/>
    <w:rsid w:val="0017299E"/>
    <w:rsid w:val="00174810"/>
    <w:rsid w:val="00177A23"/>
    <w:rsid w:val="001813BB"/>
    <w:rsid w:val="00183A20"/>
    <w:rsid w:val="0019379E"/>
    <w:rsid w:val="0019777C"/>
    <w:rsid w:val="001A5256"/>
    <w:rsid w:val="001A7329"/>
    <w:rsid w:val="001B1845"/>
    <w:rsid w:val="001B4B58"/>
    <w:rsid w:val="001B6E07"/>
    <w:rsid w:val="001C1CD9"/>
    <w:rsid w:val="001C1DBD"/>
    <w:rsid w:val="001C2C82"/>
    <w:rsid w:val="001C3469"/>
    <w:rsid w:val="001C44B7"/>
    <w:rsid w:val="001C6873"/>
    <w:rsid w:val="001D076A"/>
    <w:rsid w:val="001D1444"/>
    <w:rsid w:val="001D400C"/>
    <w:rsid w:val="001D6483"/>
    <w:rsid w:val="001E13BE"/>
    <w:rsid w:val="001E2A6F"/>
    <w:rsid w:val="001E5956"/>
    <w:rsid w:val="001E5E5C"/>
    <w:rsid w:val="001E6DCD"/>
    <w:rsid w:val="001F24FC"/>
    <w:rsid w:val="00200592"/>
    <w:rsid w:val="00206066"/>
    <w:rsid w:val="002101F9"/>
    <w:rsid w:val="00213D56"/>
    <w:rsid w:val="002219B0"/>
    <w:rsid w:val="0022282B"/>
    <w:rsid w:val="0023298A"/>
    <w:rsid w:val="00252CB2"/>
    <w:rsid w:val="00253596"/>
    <w:rsid w:val="00255516"/>
    <w:rsid w:val="00256FE6"/>
    <w:rsid w:val="002660B3"/>
    <w:rsid w:val="0027337E"/>
    <w:rsid w:val="00277A61"/>
    <w:rsid w:val="00280DA2"/>
    <w:rsid w:val="00284AE3"/>
    <w:rsid w:val="002904F5"/>
    <w:rsid w:val="002A03C9"/>
    <w:rsid w:val="002A1CEE"/>
    <w:rsid w:val="002B29A6"/>
    <w:rsid w:val="002B2DAD"/>
    <w:rsid w:val="002C0F4B"/>
    <w:rsid w:val="002C13D8"/>
    <w:rsid w:val="002C6C04"/>
    <w:rsid w:val="002D466B"/>
    <w:rsid w:val="002E02C7"/>
    <w:rsid w:val="002E5A23"/>
    <w:rsid w:val="002F7A11"/>
    <w:rsid w:val="0030430D"/>
    <w:rsid w:val="003073A0"/>
    <w:rsid w:val="00311A61"/>
    <w:rsid w:val="00314012"/>
    <w:rsid w:val="003170B7"/>
    <w:rsid w:val="003229AA"/>
    <w:rsid w:val="00322DC9"/>
    <w:rsid w:val="00325D24"/>
    <w:rsid w:val="00331FD8"/>
    <w:rsid w:val="00335E94"/>
    <w:rsid w:val="00344AA3"/>
    <w:rsid w:val="0034689A"/>
    <w:rsid w:val="00346953"/>
    <w:rsid w:val="00356EB4"/>
    <w:rsid w:val="00360052"/>
    <w:rsid w:val="0036158C"/>
    <w:rsid w:val="00362625"/>
    <w:rsid w:val="00362ACD"/>
    <w:rsid w:val="00364740"/>
    <w:rsid w:val="003648C2"/>
    <w:rsid w:val="003705FE"/>
    <w:rsid w:val="00376930"/>
    <w:rsid w:val="00380645"/>
    <w:rsid w:val="0038100F"/>
    <w:rsid w:val="00382099"/>
    <w:rsid w:val="00382ADC"/>
    <w:rsid w:val="003A1051"/>
    <w:rsid w:val="003A1FCF"/>
    <w:rsid w:val="003A3BEE"/>
    <w:rsid w:val="003B2411"/>
    <w:rsid w:val="003B34D0"/>
    <w:rsid w:val="003C4FF7"/>
    <w:rsid w:val="003D0E6E"/>
    <w:rsid w:val="003D25C5"/>
    <w:rsid w:val="003D3565"/>
    <w:rsid w:val="003E03C9"/>
    <w:rsid w:val="003E3227"/>
    <w:rsid w:val="003F4437"/>
    <w:rsid w:val="003F5F0D"/>
    <w:rsid w:val="004011B3"/>
    <w:rsid w:val="0040136C"/>
    <w:rsid w:val="00410E4C"/>
    <w:rsid w:val="00414B65"/>
    <w:rsid w:val="00415BD5"/>
    <w:rsid w:val="00424266"/>
    <w:rsid w:val="00433835"/>
    <w:rsid w:val="00433A39"/>
    <w:rsid w:val="004428BF"/>
    <w:rsid w:val="0044450F"/>
    <w:rsid w:val="0044631C"/>
    <w:rsid w:val="0045411B"/>
    <w:rsid w:val="00457C53"/>
    <w:rsid w:val="00457FBA"/>
    <w:rsid w:val="0046020B"/>
    <w:rsid w:val="00470250"/>
    <w:rsid w:val="004747B5"/>
    <w:rsid w:val="00480444"/>
    <w:rsid w:val="00480B1B"/>
    <w:rsid w:val="00482796"/>
    <w:rsid w:val="004A03E5"/>
    <w:rsid w:val="004A4D95"/>
    <w:rsid w:val="004A7AD9"/>
    <w:rsid w:val="004B21BB"/>
    <w:rsid w:val="004B6337"/>
    <w:rsid w:val="004B7D75"/>
    <w:rsid w:val="004C03E9"/>
    <w:rsid w:val="004C405C"/>
    <w:rsid w:val="004C488B"/>
    <w:rsid w:val="004D080D"/>
    <w:rsid w:val="004D2320"/>
    <w:rsid w:val="004E023D"/>
    <w:rsid w:val="004E7ED5"/>
    <w:rsid w:val="004F5D32"/>
    <w:rsid w:val="004F7382"/>
    <w:rsid w:val="00502C50"/>
    <w:rsid w:val="005030D9"/>
    <w:rsid w:val="00504B34"/>
    <w:rsid w:val="00506934"/>
    <w:rsid w:val="0050744D"/>
    <w:rsid w:val="005170A9"/>
    <w:rsid w:val="00520269"/>
    <w:rsid w:val="00520D15"/>
    <w:rsid w:val="00525B58"/>
    <w:rsid w:val="00525DC8"/>
    <w:rsid w:val="00526C86"/>
    <w:rsid w:val="005316AC"/>
    <w:rsid w:val="0053330E"/>
    <w:rsid w:val="0053331A"/>
    <w:rsid w:val="005343A3"/>
    <w:rsid w:val="00537625"/>
    <w:rsid w:val="00544097"/>
    <w:rsid w:val="005465E7"/>
    <w:rsid w:val="00561136"/>
    <w:rsid w:val="00562F2D"/>
    <w:rsid w:val="0056335C"/>
    <w:rsid w:val="00563A0D"/>
    <w:rsid w:val="00572ADF"/>
    <w:rsid w:val="0057357B"/>
    <w:rsid w:val="00590233"/>
    <w:rsid w:val="005926AB"/>
    <w:rsid w:val="00593C65"/>
    <w:rsid w:val="00593CE0"/>
    <w:rsid w:val="00594F62"/>
    <w:rsid w:val="00595479"/>
    <w:rsid w:val="00595AE4"/>
    <w:rsid w:val="005960E9"/>
    <w:rsid w:val="00596D2D"/>
    <w:rsid w:val="005A23F6"/>
    <w:rsid w:val="005A7E61"/>
    <w:rsid w:val="005B001B"/>
    <w:rsid w:val="005B389C"/>
    <w:rsid w:val="005B454C"/>
    <w:rsid w:val="005B5388"/>
    <w:rsid w:val="005B6E20"/>
    <w:rsid w:val="005C2364"/>
    <w:rsid w:val="005C5EC8"/>
    <w:rsid w:val="005C709C"/>
    <w:rsid w:val="005D006D"/>
    <w:rsid w:val="005D0C02"/>
    <w:rsid w:val="005D0FD0"/>
    <w:rsid w:val="005D3D84"/>
    <w:rsid w:val="005D6DC9"/>
    <w:rsid w:val="005D7C9A"/>
    <w:rsid w:val="005E051E"/>
    <w:rsid w:val="005E3614"/>
    <w:rsid w:val="005E3FE1"/>
    <w:rsid w:val="005E6C82"/>
    <w:rsid w:val="005F03B7"/>
    <w:rsid w:val="00600E44"/>
    <w:rsid w:val="006122A9"/>
    <w:rsid w:val="00615F8F"/>
    <w:rsid w:val="00616E23"/>
    <w:rsid w:val="00633128"/>
    <w:rsid w:val="00636F1A"/>
    <w:rsid w:val="0063794A"/>
    <w:rsid w:val="00640A3E"/>
    <w:rsid w:val="00640D9A"/>
    <w:rsid w:val="00653255"/>
    <w:rsid w:val="00653862"/>
    <w:rsid w:val="006541E4"/>
    <w:rsid w:val="006578E3"/>
    <w:rsid w:val="00657DEA"/>
    <w:rsid w:val="00667CC7"/>
    <w:rsid w:val="00670AF4"/>
    <w:rsid w:val="00673CB4"/>
    <w:rsid w:val="00674104"/>
    <w:rsid w:val="006762DA"/>
    <w:rsid w:val="00676F2D"/>
    <w:rsid w:val="006807EC"/>
    <w:rsid w:val="00680CAA"/>
    <w:rsid w:val="006831FB"/>
    <w:rsid w:val="00684432"/>
    <w:rsid w:val="00690AAD"/>
    <w:rsid w:val="006952CF"/>
    <w:rsid w:val="00697A7C"/>
    <w:rsid w:val="006A77EE"/>
    <w:rsid w:val="006B04C3"/>
    <w:rsid w:val="006B0E8F"/>
    <w:rsid w:val="006B1219"/>
    <w:rsid w:val="006B18A8"/>
    <w:rsid w:val="006B376C"/>
    <w:rsid w:val="006B6B97"/>
    <w:rsid w:val="006B73D8"/>
    <w:rsid w:val="006C1D3A"/>
    <w:rsid w:val="006C559C"/>
    <w:rsid w:val="006C5A73"/>
    <w:rsid w:val="006D0F5F"/>
    <w:rsid w:val="006D7972"/>
    <w:rsid w:val="006E1940"/>
    <w:rsid w:val="006E3524"/>
    <w:rsid w:val="006E3959"/>
    <w:rsid w:val="006E6553"/>
    <w:rsid w:val="006E6D3E"/>
    <w:rsid w:val="006F072F"/>
    <w:rsid w:val="006F0D73"/>
    <w:rsid w:val="006F1640"/>
    <w:rsid w:val="006F4DA5"/>
    <w:rsid w:val="0070016D"/>
    <w:rsid w:val="00705D40"/>
    <w:rsid w:val="007069B9"/>
    <w:rsid w:val="00715012"/>
    <w:rsid w:val="007204A2"/>
    <w:rsid w:val="00721C00"/>
    <w:rsid w:val="007242B9"/>
    <w:rsid w:val="007268B0"/>
    <w:rsid w:val="00730EE2"/>
    <w:rsid w:val="00732639"/>
    <w:rsid w:val="007354E0"/>
    <w:rsid w:val="00737F6B"/>
    <w:rsid w:val="00740313"/>
    <w:rsid w:val="00742D2C"/>
    <w:rsid w:val="007477B9"/>
    <w:rsid w:val="00747EBA"/>
    <w:rsid w:val="007535E8"/>
    <w:rsid w:val="00765334"/>
    <w:rsid w:val="00772388"/>
    <w:rsid w:val="0077466D"/>
    <w:rsid w:val="00775507"/>
    <w:rsid w:val="0078055E"/>
    <w:rsid w:val="00795F9E"/>
    <w:rsid w:val="007965E3"/>
    <w:rsid w:val="007A0071"/>
    <w:rsid w:val="007A370E"/>
    <w:rsid w:val="007A55B2"/>
    <w:rsid w:val="007A7170"/>
    <w:rsid w:val="007B11CB"/>
    <w:rsid w:val="007B22B1"/>
    <w:rsid w:val="007B2E07"/>
    <w:rsid w:val="007C2FD0"/>
    <w:rsid w:val="007C5371"/>
    <w:rsid w:val="007C53B9"/>
    <w:rsid w:val="007C6095"/>
    <w:rsid w:val="007D2B38"/>
    <w:rsid w:val="007D7116"/>
    <w:rsid w:val="007D76F8"/>
    <w:rsid w:val="007D7E95"/>
    <w:rsid w:val="007E0A90"/>
    <w:rsid w:val="007E268C"/>
    <w:rsid w:val="007E2FE2"/>
    <w:rsid w:val="007E3B95"/>
    <w:rsid w:val="007F731A"/>
    <w:rsid w:val="007F7B39"/>
    <w:rsid w:val="0081594D"/>
    <w:rsid w:val="00815F44"/>
    <w:rsid w:val="008210D6"/>
    <w:rsid w:val="0083466A"/>
    <w:rsid w:val="00840979"/>
    <w:rsid w:val="00845586"/>
    <w:rsid w:val="008478D4"/>
    <w:rsid w:val="0085178E"/>
    <w:rsid w:val="008528F1"/>
    <w:rsid w:val="0085379C"/>
    <w:rsid w:val="00854BCD"/>
    <w:rsid w:val="0085711B"/>
    <w:rsid w:val="00857D29"/>
    <w:rsid w:val="00863014"/>
    <w:rsid w:val="008638FD"/>
    <w:rsid w:val="00866BDF"/>
    <w:rsid w:val="008702B1"/>
    <w:rsid w:val="008758D8"/>
    <w:rsid w:val="0087665F"/>
    <w:rsid w:val="008878B6"/>
    <w:rsid w:val="00887C1B"/>
    <w:rsid w:val="008A24BD"/>
    <w:rsid w:val="008A286E"/>
    <w:rsid w:val="008B710C"/>
    <w:rsid w:val="008C00A7"/>
    <w:rsid w:val="008C59B3"/>
    <w:rsid w:val="008D0679"/>
    <w:rsid w:val="008D4118"/>
    <w:rsid w:val="008D70D7"/>
    <w:rsid w:val="008E2858"/>
    <w:rsid w:val="008E3E11"/>
    <w:rsid w:val="008F7087"/>
    <w:rsid w:val="00904188"/>
    <w:rsid w:val="00911142"/>
    <w:rsid w:val="009143F8"/>
    <w:rsid w:val="00914DBE"/>
    <w:rsid w:val="00915D79"/>
    <w:rsid w:val="009260CD"/>
    <w:rsid w:val="00942050"/>
    <w:rsid w:val="00947941"/>
    <w:rsid w:val="0095256A"/>
    <w:rsid w:val="00955655"/>
    <w:rsid w:val="00956831"/>
    <w:rsid w:val="0096060A"/>
    <w:rsid w:val="00962D68"/>
    <w:rsid w:val="00977A98"/>
    <w:rsid w:val="0098025C"/>
    <w:rsid w:val="00985DA5"/>
    <w:rsid w:val="00991DBB"/>
    <w:rsid w:val="00993A58"/>
    <w:rsid w:val="009958BA"/>
    <w:rsid w:val="00996AF7"/>
    <w:rsid w:val="009A3F3B"/>
    <w:rsid w:val="009A57FB"/>
    <w:rsid w:val="009C1684"/>
    <w:rsid w:val="009C3D3C"/>
    <w:rsid w:val="009D4C59"/>
    <w:rsid w:val="009E2EBB"/>
    <w:rsid w:val="009F027D"/>
    <w:rsid w:val="009F0306"/>
    <w:rsid w:val="009F1637"/>
    <w:rsid w:val="009F2473"/>
    <w:rsid w:val="009F3736"/>
    <w:rsid w:val="009F6890"/>
    <w:rsid w:val="00A00BFE"/>
    <w:rsid w:val="00A0201E"/>
    <w:rsid w:val="00A03275"/>
    <w:rsid w:val="00A04284"/>
    <w:rsid w:val="00A04E24"/>
    <w:rsid w:val="00A14656"/>
    <w:rsid w:val="00A15951"/>
    <w:rsid w:val="00A178C8"/>
    <w:rsid w:val="00A208FB"/>
    <w:rsid w:val="00A2169F"/>
    <w:rsid w:val="00A21C75"/>
    <w:rsid w:val="00A235DE"/>
    <w:rsid w:val="00A244FD"/>
    <w:rsid w:val="00A33B46"/>
    <w:rsid w:val="00A36BE8"/>
    <w:rsid w:val="00A421DC"/>
    <w:rsid w:val="00A439EE"/>
    <w:rsid w:val="00A46817"/>
    <w:rsid w:val="00A47B7C"/>
    <w:rsid w:val="00A51E5D"/>
    <w:rsid w:val="00A632F9"/>
    <w:rsid w:val="00A65621"/>
    <w:rsid w:val="00A67320"/>
    <w:rsid w:val="00A71BF4"/>
    <w:rsid w:val="00A757BC"/>
    <w:rsid w:val="00A7601D"/>
    <w:rsid w:val="00A77274"/>
    <w:rsid w:val="00A8506F"/>
    <w:rsid w:val="00A8582D"/>
    <w:rsid w:val="00A87A5E"/>
    <w:rsid w:val="00A934E6"/>
    <w:rsid w:val="00A96E92"/>
    <w:rsid w:val="00AA1497"/>
    <w:rsid w:val="00AA1D53"/>
    <w:rsid w:val="00AA6FCE"/>
    <w:rsid w:val="00AC76A7"/>
    <w:rsid w:val="00AD6E88"/>
    <w:rsid w:val="00AE094B"/>
    <w:rsid w:val="00AE1F55"/>
    <w:rsid w:val="00AE42A1"/>
    <w:rsid w:val="00AF094E"/>
    <w:rsid w:val="00AF44FC"/>
    <w:rsid w:val="00B0296F"/>
    <w:rsid w:val="00B108A9"/>
    <w:rsid w:val="00B15467"/>
    <w:rsid w:val="00B243BB"/>
    <w:rsid w:val="00B36721"/>
    <w:rsid w:val="00B437C3"/>
    <w:rsid w:val="00B50192"/>
    <w:rsid w:val="00B541F9"/>
    <w:rsid w:val="00B54A11"/>
    <w:rsid w:val="00B6025C"/>
    <w:rsid w:val="00B62210"/>
    <w:rsid w:val="00B7140B"/>
    <w:rsid w:val="00B72B57"/>
    <w:rsid w:val="00B80A7B"/>
    <w:rsid w:val="00B838CE"/>
    <w:rsid w:val="00B8522D"/>
    <w:rsid w:val="00B858B2"/>
    <w:rsid w:val="00B94A92"/>
    <w:rsid w:val="00B9536A"/>
    <w:rsid w:val="00B95E50"/>
    <w:rsid w:val="00B97DDA"/>
    <w:rsid w:val="00BA62B4"/>
    <w:rsid w:val="00BA6BFC"/>
    <w:rsid w:val="00BB4B1C"/>
    <w:rsid w:val="00BC18A7"/>
    <w:rsid w:val="00BC1DC9"/>
    <w:rsid w:val="00BC4046"/>
    <w:rsid w:val="00BD08DA"/>
    <w:rsid w:val="00BD0B1B"/>
    <w:rsid w:val="00BD2C16"/>
    <w:rsid w:val="00BD348C"/>
    <w:rsid w:val="00BE6368"/>
    <w:rsid w:val="00BF104F"/>
    <w:rsid w:val="00C128FF"/>
    <w:rsid w:val="00C130B4"/>
    <w:rsid w:val="00C1475B"/>
    <w:rsid w:val="00C17803"/>
    <w:rsid w:val="00C20560"/>
    <w:rsid w:val="00C244A1"/>
    <w:rsid w:val="00C2509E"/>
    <w:rsid w:val="00C27354"/>
    <w:rsid w:val="00C274D3"/>
    <w:rsid w:val="00C3284A"/>
    <w:rsid w:val="00C36B6A"/>
    <w:rsid w:val="00C425FB"/>
    <w:rsid w:val="00C53C93"/>
    <w:rsid w:val="00C61D39"/>
    <w:rsid w:val="00C657BC"/>
    <w:rsid w:val="00C65BF1"/>
    <w:rsid w:val="00C73B6E"/>
    <w:rsid w:val="00C840AC"/>
    <w:rsid w:val="00C87AA0"/>
    <w:rsid w:val="00C90567"/>
    <w:rsid w:val="00C90C5E"/>
    <w:rsid w:val="00C90F6F"/>
    <w:rsid w:val="00C915B2"/>
    <w:rsid w:val="00C962D5"/>
    <w:rsid w:val="00CA5974"/>
    <w:rsid w:val="00CB0CBC"/>
    <w:rsid w:val="00CB32FE"/>
    <w:rsid w:val="00CB6B23"/>
    <w:rsid w:val="00CB7475"/>
    <w:rsid w:val="00CC1809"/>
    <w:rsid w:val="00CC2223"/>
    <w:rsid w:val="00CC734F"/>
    <w:rsid w:val="00CD1B21"/>
    <w:rsid w:val="00CE41DA"/>
    <w:rsid w:val="00CE5AE7"/>
    <w:rsid w:val="00CE756D"/>
    <w:rsid w:val="00CF056D"/>
    <w:rsid w:val="00CF7436"/>
    <w:rsid w:val="00D01F03"/>
    <w:rsid w:val="00D1265C"/>
    <w:rsid w:val="00D15C8D"/>
    <w:rsid w:val="00D211CE"/>
    <w:rsid w:val="00D2220A"/>
    <w:rsid w:val="00D23704"/>
    <w:rsid w:val="00D24412"/>
    <w:rsid w:val="00D25DBF"/>
    <w:rsid w:val="00D265F4"/>
    <w:rsid w:val="00D313DC"/>
    <w:rsid w:val="00D315EE"/>
    <w:rsid w:val="00D34C9F"/>
    <w:rsid w:val="00D35618"/>
    <w:rsid w:val="00D37090"/>
    <w:rsid w:val="00D5264C"/>
    <w:rsid w:val="00D569F4"/>
    <w:rsid w:val="00D62112"/>
    <w:rsid w:val="00D6394A"/>
    <w:rsid w:val="00D64EAF"/>
    <w:rsid w:val="00D65AB0"/>
    <w:rsid w:val="00D71055"/>
    <w:rsid w:val="00D718EF"/>
    <w:rsid w:val="00D71AFC"/>
    <w:rsid w:val="00D73856"/>
    <w:rsid w:val="00D81A08"/>
    <w:rsid w:val="00D848A5"/>
    <w:rsid w:val="00D96627"/>
    <w:rsid w:val="00D970D1"/>
    <w:rsid w:val="00DA1776"/>
    <w:rsid w:val="00DA5ECC"/>
    <w:rsid w:val="00DC0DAE"/>
    <w:rsid w:val="00DC2917"/>
    <w:rsid w:val="00DC3270"/>
    <w:rsid w:val="00DC5781"/>
    <w:rsid w:val="00DC764A"/>
    <w:rsid w:val="00DC7848"/>
    <w:rsid w:val="00DC7C27"/>
    <w:rsid w:val="00DE4518"/>
    <w:rsid w:val="00DF03A0"/>
    <w:rsid w:val="00DF0A9C"/>
    <w:rsid w:val="00E04382"/>
    <w:rsid w:val="00E13764"/>
    <w:rsid w:val="00E21CCC"/>
    <w:rsid w:val="00E24A63"/>
    <w:rsid w:val="00E300BA"/>
    <w:rsid w:val="00E30869"/>
    <w:rsid w:val="00E30D3D"/>
    <w:rsid w:val="00E314BA"/>
    <w:rsid w:val="00E337AA"/>
    <w:rsid w:val="00E402E4"/>
    <w:rsid w:val="00E43AA6"/>
    <w:rsid w:val="00E459E0"/>
    <w:rsid w:val="00E466E1"/>
    <w:rsid w:val="00E4703F"/>
    <w:rsid w:val="00E50BD9"/>
    <w:rsid w:val="00E51288"/>
    <w:rsid w:val="00E55EC6"/>
    <w:rsid w:val="00E6084A"/>
    <w:rsid w:val="00E60F54"/>
    <w:rsid w:val="00E751D5"/>
    <w:rsid w:val="00E75D5A"/>
    <w:rsid w:val="00E7602E"/>
    <w:rsid w:val="00E80170"/>
    <w:rsid w:val="00E85255"/>
    <w:rsid w:val="00E86961"/>
    <w:rsid w:val="00E87658"/>
    <w:rsid w:val="00E9230E"/>
    <w:rsid w:val="00E92E5B"/>
    <w:rsid w:val="00E93E57"/>
    <w:rsid w:val="00E953F7"/>
    <w:rsid w:val="00E96998"/>
    <w:rsid w:val="00E97AF6"/>
    <w:rsid w:val="00EA1CA5"/>
    <w:rsid w:val="00EA3E93"/>
    <w:rsid w:val="00EA593E"/>
    <w:rsid w:val="00EA5B95"/>
    <w:rsid w:val="00EA5E8D"/>
    <w:rsid w:val="00EB221D"/>
    <w:rsid w:val="00EB4ED8"/>
    <w:rsid w:val="00EB4ED9"/>
    <w:rsid w:val="00EB617D"/>
    <w:rsid w:val="00EC1888"/>
    <w:rsid w:val="00EC599C"/>
    <w:rsid w:val="00EC773C"/>
    <w:rsid w:val="00ED05B9"/>
    <w:rsid w:val="00ED1BB5"/>
    <w:rsid w:val="00ED68A1"/>
    <w:rsid w:val="00EE2EA5"/>
    <w:rsid w:val="00EE404A"/>
    <w:rsid w:val="00EE49C5"/>
    <w:rsid w:val="00EF2EBC"/>
    <w:rsid w:val="00F0760D"/>
    <w:rsid w:val="00F11865"/>
    <w:rsid w:val="00F11928"/>
    <w:rsid w:val="00F13617"/>
    <w:rsid w:val="00F1518B"/>
    <w:rsid w:val="00F234CC"/>
    <w:rsid w:val="00F338EB"/>
    <w:rsid w:val="00F375A3"/>
    <w:rsid w:val="00F4347E"/>
    <w:rsid w:val="00F467C8"/>
    <w:rsid w:val="00F64D4A"/>
    <w:rsid w:val="00F65BC6"/>
    <w:rsid w:val="00F732D1"/>
    <w:rsid w:val="00F75650"/>
    <w:rsid w:val="00F86F4B"/>
    <w:rsid w:val="00F9432C"/>
    <w:rsid w:val="00F962A3"/>
    <w:rsid w:val="00F97323"/>
    <w:rsid w:val="00FA1847"/>
    <w:rsid w:val="00FA1EDC"/>
    <w:rsid w:val="00FA4AF2"/>
    <w:rsid w:val="00FA50F8"/>
    <w:rsid w:val="00FB1832"/>
    <w:rsid w:val="00FC12C2"/>
    <w:rsid w:val="00FC4641"/>
    <w:rsid w:val="00FC6622"/>
    <w:rsid w:val="00FC6A29"/>
    <w:rsid w:val="00FD0194"/>
    <w:rsid w:val="00FD2A27"/>
    <w:rsid w:val="00FD5698"/>
    <w:rsid w:val="00FD7583"/>
    <w:rsid w:val="00FD7758"/>
    <w:rsid w:val="00FE2E0F"/>
    <w:rsid w:val="00FE38D0"/>
    <w:rsid w:val="00FE3A4F"/>
    <w:rsid w:val="00FE65CB"/>
    <w:rsid w:val="00FF097D"/>
    <w:rsid w:val="00FF1502"/>
    <w:rsid w:val="00FF29AE"/>
    <w:rsid w:val="00FF3849"/>
    <w:rsid w:val="00FF3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552F49"/>
  <w14:defaultImageDpi w14:val="300"/>
  <w15:docId w15:val="{DB10AE07-2D81-C947-85D0-1B83FD95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5EE"/>
    <w:pPr>
      <w:widowControl w:val="0"/>
      <w:jc w:val="both"/>
    </w:pPr>
    <w:rPr>
      <w:rFonts w:ascii="Times New Roman" w:hAnsi="Times New Roman"/>
      <w:kern w:val="2"/>
      <w:sz w:val="21"/>
      <w:szCs w:val="24"/>
    </w:rPr>
  </w:style>
  <w:style w:type="paragraph" w:styleId="Heading1">
    <w:name w:val="heading 1"/>
    <w:basedOn w:val="Normal"/>
    <w:next w:val="Normal"/>
    <w:link w:val="Heading1Char"/>
    <w:uiPriority w:val="9"/>
    <w:qFormat/>
    <w:rsid w:val="00EB617D"/>
    <w:pPr>
      <w:keepNext/>
      <w:keepLines/>
      <w:widowControl/>
      <w:spacing w:before="340" w:after="330" w:line="578" w:lineRule="auto"/>
      <w:jc w:val="left"/>
      <w:outlineLvl w:val="0"/>
    </w:pPr>
    <w:rPr>
      <w:rFonts w:ascii="Calibri" w:hAnsi="Calibri"/>
      <w:b/>
      <w:bCs/>
      <w:kern w:val="44"/>
      <w:sz w:val="44"/>
      <w:szCs w:val="44"/>
      <w:lang w:val="x-none" w:eastAsia="x-none"/>
    </w:rPr>
  </w:style>
  <w:style w:type="paragraph" w:styleId="Heading3">
    <w:name w:val="heading 3"/>
    <w:basedOn w:val="Normal"/>
    <w:next w:val="Normal"/>
    <w:link w:val="Heading3Char"/>
    <w:uiPriority w:val="9"/>
    <w:qFormat/>
    <w:rsid w:val="00A67320"/>
    <w:pPr>
      <w:keepNext/>
      <w:keepLines/>
      <w:spacing w:before="260" w:after="260" w:line="416" w:lineRule="auto"/>
      <w:outlineLvl w:val="2"/>
    </w:pPr>
    <w:rPr>
      <w:b/>
      <w:bCs/>
      <w:kern w:val="0"/>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2CF"/>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HeaderChar">
    <w:name w:val="Header Char"/>
    <w:link w:val="Header"/>
    <w:uiPriority w:val="99"/>
    <w:rsid w:val="006952CF"/>
    <w:rPr>
      <w:sz w:val="18"/>
      <w:szCs w:val="18"/>
    </w:rPr>
  </w:style>
  <w:style w:type="paragraph" w:styleId="Footer">
    <w:name w:val="footer"/>
    <w:basedOn w:val="Normal"/>
    <w:link w:val="FooterChar"/>
    <w:uiPriority w:val="99"/>
    <w:unhideWhenUsed/>
    <w:rsid w:val="006952CF"/>
    <w:pPr>
      <w:tabs>
        <w:tab w:val="center" w:pos="4153"/>
        <w:tab w:val="right" w:pos="8306"/>
      </w:tabs>
      <w:snapToGrid w:val="0"/>
      <w:jc w:val="left"/>
    </w:pPr>
    <w:rPr>
      <w:rFonts w:ascii="Calibri" w:hAnsi="Calibri"/>
      <w:kern w:val="0"/>
      <w:sz w:val="18"/>
      <w:szCs w:val="18"/>
      <w:lang w:val="x-none" w:eastAsia="x-none"/>
    </w:rPr>
  </w:style>
  <w:style w:type="character" w:customStyle="1" w:styleId="FooterChar">
    <w:name w:val="Footer Char"/>
    <w:link w:val="Footer"/>
    <w:uiPriority w:val="99"/>
    <w:rsid w:val="006952CF"/>
    <w:rPr>
      <w:sz w:val="18"/>
      <w:szCs w:val="18"/>
    </w:rPr>
  </w:style>
  <w:style w:type="paragraph" w:styleId="BalloonText">
    <w:name w:val="Balloon Text"/>
    <w:basedOn w:val="Normal"/>
    <w:link w:val="BalloonTextChar"/>
    <w:uiPriority w:val="99"/>
    <w:semiHidden/>
    <w:unhideWhenUsed/>
    <w:rsid w:val="006952CF"/>
    <w:rPr>
      <w:rFonts w:ascii="Calibri" w:hAnsi="Calibri"/>
      <w:kern w:val="0"/>
      <w:sz w:val="18"/>
      <w:szCs w:val="18"/>
      <w:lang w:val="x-none" w:eastAsia="x-none"/>
    </w:rPr>
  </w:style>
  <w:style w:type="character" w:customStyle="1" w:styleId="BalloonTextChar">
    <w:name w:val="Balloon Text Char"/>
    <w:link w:val="BalloonText"/>
    <w:uiPriority w:val="99"/>
    <w:semiHidden/>
    <w:rsid w:val="006952CF"/>
    <w:rPr>
      <w:sz w:val="18"/>
      <w:szCs w:val="18"/>
    </w:rPr>
  </w:style>
  <w:style w:type="table" w:styleId="TableGrid">
    <w:name w:val="Table Grid"/>
    <w:basedOn w:val="TableNormal"/>
    <w:uiPriority w:val="39"/>
    <w:rsid w:val="00D3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60052"/>
    <w:pPr>
      <w:snapToGrid w:val="0"/>
      <w:jc w:val="left"/>
    </w:pPr>
    <w:rPr>
      <w:kern w:val="0"/>
      <w:sz w:val="18"/>
      <w:szCs w:val="18"/>
      <w:lang w:val="x-none" w:eastAsia="x-none"/>
    </w:rPr>
  </w:style>
  <w:style w:type="character" w:customStyle="1" w:styleId="FootnoteTextChar">
    <w:name w:val="Footnote Text Char"/>
    <w:link w:val="FootnoteText"/>
    <w:uiPriority w:val="99"/>
    <w:semiHidden/>
    <w:rsid w:val="00360052"/>
    <w:rPr>
      <w:rFonts w:ascii="Times New Roman" w:eastAsia="SimSun" w:hAnsi="Times New Roman" w:cs="Times New Roman"/>
      <w:sz w:val="18"/>
      <w:szCs w:val="18"/>
    </w:rPr>
  </w:style>
  <w:style w:type="character" w:styleId="FootnoteReference">
    <w:name w:val="footnote reference"/>
    <w:uiPriority w:val="99"/>
    <w:semiHidden/>
    <w:unhideWhenUsed/>
    <w:rsid w:val="00360052"/>
    <w:rPr>
      <w:vertAlign w:val="superscript"/>
    </w:rPr>
  </w:style>
  <w:style w:type="character" w:styleId="Hyperlink">
    <w:name w:val="Hyperlink"/>
    <w:uiPriority w:val="99"/>
    <w:unhideWhenUsed/>
    <w:rsid w:val="004011B3"/>
    <w:rPr>
      <w:color w:val="0000FF"/>
      <w:u w:val="single"/>
    </w:rPr>
  </w:style>
  <w:style w:type="character" w:customStyle="1" w:styleId="Heading1Char">
    <w:name w:val="Heading 1 Char"/>
    <w:link w:val="Heading1"/>
    <w:uiPriority w:val="9"/>
    <w:rsid w:val="00EB617D"/>
    <w:rPr>
      <w:rFonts w:ascii="Calibri" w:eastAsia="SimSun" w:hAnsi="Calibri" w:cs="Times New Roman"/>
      <w:b/>
      <w:bCs/>
      <w:kern w:val="44"/>
      <w:sz w:val="44"/>
      <w:szCs w:val="44"/>
    </w:rPr>
  </w:style>
  <w:style w:type="paragraph" w:styleId="Caption">
    <w:name w:val="caption"/>
    <w:basedOn w:val="Normal"/>
    <w:next w:val="Normal"/>
    <w:uiPriority w:val="35"/>
    <w:qFormat/>
    <w:rsid w:val="0063794A"/>
    <w:rPr>
      <w:rFonts w:ascii="Cambria" w:eastAsia="SimHei" w:hAnsi="Cambria"/>
      <w:sz w:val="20"/>
      <w:szCs w:val="20"/>
    </w:rPr>
  </w:style>
  <w:style w:type="paragraph" w:customStyle="1" w:styleId="2-11">
    <w:name w:val="中等深浅网格 2 - 强调文字颜色 11"/>
    <w:qFormat/>
    <w:rsid w:val="00C61D39"/>
    <w:rPr>
      <w:sz w:val="22"/>
      <w:szCs w:val="22"/>
    </w:rPr>
  </w:style>
  <w:style w:type="paragraph" w:customStyle="1" w:styleId="31">
    <w:name w:val="网格表 31"/>
    <w:basedOn w:val="Heading1"/>
    <w:next w:val="Normal"/>
    <w:uiPriority w:val="39"/>
    <w:semiHidden/>
    <w:unhideWhenUsed/>
    <w:qFormat/>
    <w:rsid w:val="00A71BF4"/>
    <w:pPr>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semiHidden/>
    <w:unhideWhenUsed/>
    <w:qFormat/>
    <w:rsid w:val="00A71BF4"/>
    <w:pPr>
      <w:widowControl/>
      <w:spacing w:after="100" w:line="276" w:lineRule="auto"/>
      <w:ind w:left="220"/>
      <w:jc w:val="left"/>
    </w:pPr>
    <w:rPr>
      <w:rFonts w:ascii="Calibri" w:hAnsi="Calibri"/>
      <w:kern w:val="0"/>
      <w:sz w:val="22"/>
      <w:szCs w:val="22"/>
    </w:rPr>
  </w:style>
  <w:style w:type="paragraph" w:styleId="TOC1">
    <w:name w:val="toc 1"/>
    <w:basedOn w:val="Normal"/>
    <w:next w:val="Normal"/>
    <w:autoRedefine/>
    <w:uiPriority w:val="39"/>
    <w:unhideWhenUsed/>
    <w:qFormat/>
    <w:rsid w:val="00A71BF4"/>
    <w:pPr>
      <w:widowControl/>
      <w:spacing w:after="100" w:line="276" w:lineRule="auto"/>
      <w:jc w:val="left"/>
    </w:pPr>
    <w:rPr>
      <w:rFonts w:ascii="Calibri" w:hAnsi="Calibri"/>
      <w:kern w:val="0"/>
      <w:sz w:val="22"/>
      <w:szCs w:val="22"/>
    </w:rPr>
  </w:style>
  <w:style w:type="paragraph" w:styleId="TOC3">
    <w:name w:val="toc 3"/>
    <w:basedOn w:val="Normal"/>
    <w:next w:val="Normal"/>
    <w:autoRedefine/>
    <w:uiPriority w:val="39"/>
    <w:semiHidden/>
    <w:unhideWhenUsed/>
    <w:qFormat/>
    <w:rsid w:val="00A71BF4"/>
    <w:pPr>
      <w:widowControl/>
      <w:spacing w:after="100" w:line="276" w:lineRule="auto"/>
      <w:ind w:left="440"/>
      <w:jc w:val="left"/>
    </w:pPr>
    <w:rPr>
      <w:rFonts w:ascii="Calibri" w:hAnsi="Calibri"/>
      <w:kern w:val="0"/>
      <w:sz w:val="22"/>
      <w:szCs w:val="22"/>
    </w:rPr>
  </w:style>
  <w:style w:type="paragraph" w:styleId="Date">
    <w:name w:val="Date"/>
    <w:basedOn w:val="Normal"/>
    <w:next w:val="Normal"/>
    <w:link w:val="DateChar"/>
    <w:uiPriority w:val="99"/>
    <w:semiHidden/>
    <w:unhideWhenUsed/>
    <w:rsid w:val="002E02C7"/>
    <w:pPr>
      <w:ind w:leftChars="2500" w:left="100"/>
    </w:pPr>
    <w:rPr>
      <w:kern w:val="0"/>
      <w:sz w:val="20"/>
      <w:lang w:val="x-none" w:eastAsia="x-none"/>
    </w:rPr>
  </w:style>
  <w:style w:type="character" w:customStyle="1" w:styleId="DateChar">
    <w:name w:val="Date Char"/>
    <w:link w:val="Date"/>
    <w:uiPriority w:val="99"/>
    <w:semiHidden/>
    <w:rsid w:val="002E02C7"/>
    <w:rPr>
      <w:rFonts w:ascii="Times New Roman" w:eastAsia="SimSun" w:hAnsi="Times New Roman" w:cs="Times New Roman"/>
      <w:szCs w:val="24"/>
    </w:rPr>
  </w:style>
  <w:style w:type="character" w:customStyle="1" w:styleId="Heading3Char">
    <w:name w:val="Heading 3 Char"/>
    <w:link w:val="Heading3"/>
    <w:uiPriority w:val="9"/>
    <w:semiHidden/>
    <w:rsid w:val="00A67320"/>
    <w:rPr>
      <w:rFonts w:ascii="Times New Roman" w:eastAsia="SimSun" w:hAnsi="Times New Roman" w:cs="Times New Roman"/>
      <w:b/>
      <w:bCs/>
      <w:sz w:val="32"/>
      <w:szCs w:val="32"/>
    </w:rPr>
  </w:style>
  <w:style w:type="table" w:styleId="MediumGrid3-Accent1">
    <w:name w:val="Medium Grid 3 Accent 1"/>
    <w:basedOn w:val="TableNormal"/>
    <w:uiPriority w:val="60"/>
    <w:rsid w:val="00562F2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1-Accent4">
    <w:name w:val="Medium List 1 Accent 4"/>
    <w:basedOn w:val="TableNormal"/>
    <w:uiPriority w:val="71"/>
    <w:rsid w:val="000E3FB5"/>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Shading1-Accent4">
    <w:name w:val="Medium Shading 1 Accent 4"/>
    <w:basedOn w:val="TableNormal"/>
    <w:uiPriority w:val="69"/>
    <w:rsid w:val="00E300B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3">
    <w:name w:val="Medium Grid 2 Accent 3"/>
    <w:basedOn w:val="TableNormal"/>
    <w:uiPriority w:val="69"/>
    <w:rsid w:val="00C2056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1-11">
    <w:name w:val="中等深浅底纹 1 - 强调文字颜色 11"/>
    <w:qFormat/>
    <w:rsid w:val="00C840AC"/>
    <w:pPr>
      <w:widowControl w:val="0"/>
      <w:jc w:val="both"/>
    </w:pPr>
    <w:rPr>
      <w:rFonts w:ascii="Times New Roman" w:hAnsi="Times New Roman"/>
      <w:kern w:val="2"/>
      <w:sz w:val="21"/>
      <w:szCs w:val="24"/>
    </w:rPr>
  </w:style>
  <w:style w:type="table" w:customStyle="1" w:styleId="1-1">
    <w:name w:val="网格表 1 浅色 - 着色 1"/>
    <w:basedOn w:val="TableNormal"/>
    <w:uiPriority w:val="46"/>
    <w:rsid w:val="00E337AA"/>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Strong">
    <w:name w:val="Strong"/>
    <w:basedOn w:val="DefaultParagraphFont"/>
    <w:uiPriority w:val="22"/>
    <w:qFormat/>
    <w:rsid w:val="00526C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14">
      <w:bodyDiv w:val="1"/>
      <w:marLeft w:val="0"/>
      <w:marRight w:val="0"/>
      <w:marTop w:val="0"/>
      <w:marBottom w:val="0"/>
      <w:divBdr>
        <w:top w:val="none" w:sz="0" w:space="0" w:color="auto"/>
        <w:left w:val="none" w:sz="0" w:space="0" w:color="auto"/>
        <w:bottom w:val="none" w:sz="0" w:space="0" w:color="auto"/>
        <w:right w:val="none" w:sz="0" w:space="0" w:color="auto"/>
      </w:divBdr>
    </w:div>
    <w:div w:id="78454460">
      <w:bodyDiv w:val="1"/>
      <w:marLeft w:val="0"/>
      <w:marRight w:val="0"/>
      <w:marTop w:val="0"/>
      <w:marBottom w:val="0"/>
      <w:divBdr>
        <w:top w:val="none" w:sz="0" w:space="0" w:color="auto"/>
        <w:left w:val="none" w:sz="0" w:space="0" w:color="auto"/>
        <w:bottom w:val="none" w:sz="0" w:space="0" w:color="auto"/>
        <w:right w:val="none" w:sz="0" w:space="0" w:color="auto"/>
      </w:divBdr>
      <w:divsChild>
        <w:div w:id="57365456">
          <w:marLeft w:val="0"/>
          <w:marRight w:val="0"/>
          <w:marTop w:val="0"/>
          <w:marBottom w:val="0"/>
          <w:divBdr>
            <w:top w:val="none" w:sz="0" w:space="0" w:color="auto"/>
            <w:left w:val="none" w:sz="0" w:space="0" w:color="auto"/>
            <w:bottom w:val="none" w:sz="0" w:space="0" w:color="auto"/>
            <w:right w:val="none" w:sz="0" w:space="0" w:color="auto"/>
          </w:divBdr>
        </w:div>
      </w:divsChild>
    </w:div>
    <w:div w:id="143743228">
      <w:bodyDiv w:val="1"/>
      <w:marLeft w:val="0"/>
      <w:marRight w:val="0"/>
      <w:marTop w:val="0"/>
      <w:marBottom w:val="0"/>
      <w:divBdr>
        <w:top w:val="none" w:sz="0" w:space="0" w:color="auto"/>
        <w:left w:val="none" w:sz="0" w:space="0" w:color="auto"/>
        <w:bottom w:val="none" w:sz="0" w:space="0" w:color="auto"/>
        <w:right w:val="none" w:sz="0" w:space="0" w:color="auto"/>
      </w:divBdr>
    </w:div>
    <w:div w:id="275530588">
      <w:bodyDiv w:val="1"/>
      <w:marLeft w:val="0"/>
      <w:marRight w:val="0"/>
      <w:marTop w:val="0"/>
      <w:marBottom w:val="0"/>
      <w:divBdr>
        <w:top w:val="none" w:sz="0" w:space="0" w:color="auto"/>
        <w:left w:val="none" w:sz="0" w:space="0" w:color="auto"/>
        <w:bottom w:val="none" w:sz="0" w:space="0" w:color="auto"/>
        <w:right w:val="none" w:sz="0" w:space="0" w:color="auto"/>
      </w:divBdr>
    </w:div>
    <w:div w:id="597757235">
      <w:bodyDiv w:val="1"/>
      <w:marLeft w:val="0"/>
      <w:marRight w:val="0"/>
      <w:marTop w:val="0"/>
      <w:marBottom w:val="0"/>
      <w:divBdr>
        <w:top w:val="none" w:sz="0" w:space="0" w:color="auto"/>
        <w:left w:val="none" w:sz="0" w:space="0" w:color="auto"/>
        <w:bottom w:val="none" w:sz="0" w:space="0" w:color="auto"/>
        <w:right w:val="none" w:sz="0" w:space="0" w:color="auto"/>
      </w:divBdr>
      <w:divsChild>
        <w:div w:id="1132871241">
          <w:marLeft w:val="0"/>
          <w:marRight w:val="0"/>
          <w:marTop w:val="0"/>
          <w:marBottom w:val="0"/>
          <w:divBdr>
            <w:top w:val="none" w:sz="0" w:space="0" w:color="auto"/>
            <w:left w:val="none" w:sz="0" w:space="0" w:color="auto"/>
            <w:bottom w:val="none" w:sz="0" w:space="0" w:color="auto"/>
            <w:right w:val="none" w:sz="0" w:space="0" w:color="auto"/>
          </w:divBdr>
        </w:div>
      </w:divsChild>
    </w:div>
    <w:div w:id="614992091">
      <w:bodyDiv w:val="1"/>
      <w:marLeft w:val="0"/>
      <w:marRight w:val="0"/>
      <w:marTop w:val="0"/>
      <w:marBottom w:val="0"/>
      <w:divBdr>
        <w:top w:val="none" w:sz="0" w:space="0" w:color="auto"/>
        <w:left w:val="none" w:sz="0" w:space="0" w:color="auto"/>
        <w:bottom w:val="none" w:sz="0" w:space="0" w:color="auto"/>
        <w:right w:val="none" w:sz="0" w:space="0" w:color="auto"/>
      </w:divBdr>
      <w:divsChild>
        <w:div w:id="2139913389">
          <w:marLeft w:val="0"/>
          <w:marRight w:val="0"/>
          <w:marTop w:val="0"/>
          <w:marBottom w:val="0"/>
          <w:divBdr>
            <w:top w:val="none" w:sz="0" w:space="0" w:color="auto"/>
            <w:left w:val="none" w:sz="0" w:space="0" w:color="auto"/>
            <w:bottom w:val="none" w:sz="0" w:space="0" w:color="auto"/>
            <w:right w:val="none" w:sz="0" w:space="0" w:color="auto"/>
          </w:divBdr>
          <w:divsChild>
            <w:div w:id="729619447">
              <w:marLeft w:val="0"/>
              <w:marRight w:val="0"/>
              <w:marTop w:val="0"/>
              <w:marBottom w:val="0"/>
              <w:divBdr>
                <w:top w:val="none" w:sz="0" w:space="0" w:color="auto"/>
                <w:left w:val="none" w:sz="0" w:space="0" w:color="auto"/>
                <w:bottom w:val="none" w:sz="0" w:space="0" w:color="auto"/>
                <w:right w:val="none" w:sz="0" w:space="0" w:color="auto"/>
              </w:divBdr>
            </w:div>
            <w:div w:id="1320690367">
              <w:marLeft w:val="0"/>
              <w:marRight w:val="0"/>
              <w:marTop w:val="0"/>
              <w:marBottom w:val="0"/>
              <w:divBdr>
                <w:top w:val="none" w:sz="0" w:space="0" w:color="auto"/>
                <w:left w:val="none" w:sz="0" w:space="0" w:color="auto"/>
                <w:bottom w:val="none" w:sz="0" w:space="0" w:color="auto"/>
                <w:right w:val="none" w:sz="0" w:space="0" w:color="auto"/>
              </w:divBdr>
            </w:div>
            <w:div w:id="18769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7182">
      <w:bodyDiv w:val="1"/>
      <w:marLeft w:val="0"/>
      <w:marRight w:val="0"/>
      <w:marTop w:val="0"/>
      <w:marBottom w:val="0"/>
      <w:divBdr>
        <w:top w:val="none" w:sz="0" w:space="0" w:color="auto"/>
        <w:left w:val="none" w:sz="0" w:space="0" w:color="auto"/>
        <w:bottom w:val="none" w:sz="0" w:space="0" w:color="auto"/>
        <w:right w:val="none" w:sz="0" w:space="0" w:color="auto"/>
      </w:divBdr>
      <w:divsChild>
        <w:div w:id="833496498">
          <w:marLeft w:val="0"/>
          <w:marRight w:val="0"/>
          <w:marTop w:val="0"/>
          <w:marBottom w:val="0"/>
          <w:divBdr>
            <w:top w:val="none" w:sz="0" w:space="0" w:color="auto"/>
            <w:left w:val="none" w:sz="0" w:space="0" w:color="auto"/>
            <w:bottom w:val="none" w:sz="0" w:space="0" w:color="auto"/>
            <w:right w:val="none" w:sz="0" w:space="0" w:color="auto"/>
          </w:divBdr>
        </w:div>
      </w:divsChild>
    </w:div>
    <w:div w:id="703409165">
      <w:bodyDiv w:val="1"/>
      <w:marLeft w:val="0"/>
      <w:marRight w:val="0"/>
      <w:marTop w:val="0"/>
      <w:marBottom w:val="0"/>
      <w:divBdr>
        <w:top w:val="none" w:sz="0" w:space="0" w:color="auto"/>
        <w:left w:val="none" w:sz="0" w:space="0" w:color="auto"/>
        <w:bottom w:val="none" w:sz="0" w:space="0" w:color="auto"/>
        <w:right w:val="none" w:sz="0" w:space="0" w:color="auto"/>
      </w:divBdr>
    </w:div>
    <w:div w:id="725681390">
      <w:bodyDiv w:val="1"/>
      <w:marLeft w:val="0"/>
      <w:marRight w:val="0"/>
      <w:marTop w:val="0"/>
      <w:marBottom w:val="0"/>
      <w:divBdr>
        <w:top w:val="none" w:sz="0" w:space="0" w:color="auto"/>
        <w:left w:val="none" w:sz="0" w:space="0" w:color="auto"/>
        <w:bottom w:val="none" w:sz="0" w:space="0" w:color="auto"/>
        <w:right w:val="none" w:sz="0" w:space="0" w:color="auto"/>
      </w:divBdr>
    </w:div>
    <w:div w:id="750935265">
      <w:bodyDiv w:val="1"/>
      <w:marLeft w:val="0"/>
      <w:marRight w:val="0"/>
      <w:marTop w:val="0"/>
      <w:marBottom w:val="0"/>
      <w:divBdr>
        <w:top w:val="none" w:sz="0" w:space="0" w:color="auto"/>
        <w:left w:val="none" w:sz="0" w:space="0" w:color="auto"/>
        <w:bottom w:val="none" w:sz="0" w:space="0" w:color="auto"/>
        <w:right w:val="none" w:sz="0" w:space="0" w:color="auto"/>
      </w:divBdr>
      <w:divsChild>
        <w:div w:id="1578903426">
          <w:marLeft w:val="0"/>
          <w:marRight w:val="0"/>
          <w:marTop w:val="0"/>
          <w:marBottom w:val="0"/>
          <w:divBdr>
            <w:top w:val="none" w:sz="0" w:space="0" w:color="auto"/>
            <w:left w:val="none" w:sz="0" w:space="0" w:color="auto"/>
            <w:bottom w:val="none" w:sz="0" w:space="0" w:color="auto"/>
            <w:right w:val="none" w:sz="0" w:space="0" w:color="auto"/>
          </w:divBdr>
        </w:div>
      </w:divsChild>
    </w:div>
    <w:div w:id="860975870">
      <w:bodyDiv w:val="1"/>
      <w:marLeft w:val="0"/>
      <w:marRight w:val="0"/>
      <w:marTop w:val="0"/>
      <w:marBottom w:val="0"/>
      <w:divBdr>
        <w:top w:val="none" w:sz="0" w:space="0" w:color="auto"/>
        <w:left w:val="none" w:sz="0" w:space="0" w:color="auto"/>
        <w:bottom w:val="none" w:sz="0" w:space="0" w:color="auto"/>
        <w:right w:val="none" w:sz="0" w:space="0" w:color="auto"/>
      </w:divBdr>
      <w:divsChild>
        <w:div w:id="1265923982">
          <w:marLeft w:val="0"/>
          <w:marRight w:val="0"/>
          <w:marTop w:val="0"/>
          <w:marBottom w:val="0"/>
          <w:divBdr>
            <w:top w:val="none" w:sz="0" w:space="0" w:color="auto"/>
            <w:left w:val="none" w:sz="0" w:space="0" w:color="auto"/>
            <w:bottom w:val="none" w:sz="0" w:space="0" w:color="auto"/>
            <w:right w:val="none" w:sz="0" w:space="0" w:color="auto"/>
          </w:divBdr>
        </w:div>
      </w:divsChild>
    </w:div>
    <w:div w:id="934752648">
      <w:bodyDiv w:val="1"/>
      <w:marLeft w:val="0"/>
      <w:marRight w:val="0"/>
      <w:marTop w:val="0"/>
      <w:marBottom w:val="0"/>
      <w:divBdr>
        <w:top w:val="none" w:sz="0" w:space="0" w:color="auto"/>
        <w:left w:val="none" w:sz="0" w:space="0" w:color="auto"/>
        <w:bottom w:val="none" w:sz="0" w:space="0" w:color="auto"/>
        <w:right w:val="none" w:sz="0" w:space="0" w:color="auto"/>
      </w:divBdr>
      <w:divsChild>
        <w:div w:id="1467166177">
          <w:marLeft w:val="0"/>
          <w:marRight w:val="0"/>
          <w:marTop w:val="0"/>
          <w:marBottom w:val="0"/>
          <w:divBdr>
            <w:top w:val="none" w:sz="0" w:space="0" w:color="auto"/>
            <w:left w:val="none" w:sz="0" w:space="0" w:color="auto"/>
            <w:bottom w:val="none" w:sz="0" w:space="0" w:color="auto"/>
            <w:right w:val="none" w:sz="0" w:space="0" w:color="auto"/>
          </w:divBdr>
        </w:div>
      </w:divsChild>
    </w:div>
    <w:div w:id="1007976013">
      <w:bodyDiv w:val="1"/>
      <w:marLeft w:val="0"/>
      <w:marRight w:val="0"/>
      <w:marTop w:val="0"/>
      <w:marBottom w:val="0"/>
      <w:divBdr>
        <w:top w:val="none" w:sz="0" w:space="0" w:color="auto"/>
        <w:left w:val="none" w:sz="0" w:space="0" w:color="auto"/>
        <w:bottom w:val="none" w:sz="0" w:space="0" w:color="auto"/>
        <w:right w:val="none" w:sz="0" w:space="0" w:color="auto"/>
      </w:divBdr>
      <w:divsChild>
        <w:div w:id="1208297870">
          <w:marLeft w:val="0"/>
          <w:marRight w:val="0"/>
          <w:marTop w:val="0"/>
          <w:marBottom w:val="0"/>
          <w:divBdr>
            <w:top w:val="none" w:sz="0" w:space="0" w:color="auto"/>
            <w:left w:val="none" w:sz="0" w:space="0" w:color="auto"/>
            <w:bottom w:val="none" w:sz="0" w:space="0" w:color="auto"/>
            <w:right w:val="none" w:sz="0" w:space="0" w:color="auto"/>
          </w:divBdr>
        </w:div>
      </w:divsChild>
    </w:div>
    <w:div w:id="1133251700">
      <w:bodyDiv w:val="1"/>
      <w:marLeft w:val="0"/>
      <w:marRight w:val="0"/>
      <w:marTop w:val="0"/>
      <w:marBottom w:val="0"/>
      <w:divBdr>
        <w:top w:val="none" w:sz="0" w:space="0" w:color="auto"/>
        <w:left w:val="none" w:sz="0" w:space="0" w:color="auto"/>
        <w:bottom w:val="none" w:sz="0" w:space="0" w:color="auto"/>
        <w:right w:val="none" w:sz="0" w:space="0" w:color="auto"/>
      </w:divBdr>
    </w:div>
    <w:div w:id="1153595066">
      <w:bodyDiv w:val="1"/>
      <w:marLeft w:val="0"/>
      <w:marRight w:val="0"/>
      <w:marTop w:val="0"/>
      <w:marBottom w:val="0"/>
      <w:divBdr>
        <w:top w:val="none" w:sz="0" w:space="0" w:color="auto"/>
        <w:left w:val="none" w:sz="0" w:space="0" w:color="auto"/>
        <w:bottom w:val="none" w:sz="0" w:space="0" w:color="auto"/>
        <w:right w:val="none" w:sz="0" w:space="0" w:color="auto"/>
      </w:divBdr>
    </w:div>
    <w:div w:id="1198928539">
      <w:bodyDiv w:val="1"/>
      <w:marLeft w:val="0"/>
      <w:marRight w:val="0"/>
      <w:marTop w:val="0"/>
      <w:marBottom w:val="0"/>
      <w:divBdr>
        <w:top w:val="none" w:sz="0" w:space="0" w:color="auto"/>
        <w:left w:val="none" w:sz="0" w:space="0" w:color="auto"/>
        <w:bottom w:val="none" w:sz="0" w:space="0" w:color="auto"/>
        <w:right w:val="none" w:sz="0" w:space="0" w:color="auto"/>
      </w:divBdr>
    </w:div>
    <w:div w:id="1224410191">
      <w:bodyDiv w:val="1"/>
      <w:marLeft w:val="0"/>
      <w:marRight w:val="0"/>
      <w:marTop w:val="0"/>
      <w:marBottom w:val="0"/>
      <w:divBdr>
        <w:top w:val="none" w:sz="0" w:space="0" w:color="auto"/>
        <w:left w:val="none" w:sz="0" w:space="0" w:color="auto"/>
        <w:bottom w:val="none" w:sz="0" w:space="0" w:color="auto"/>
        <w:right w:val="none" w:sz="0" w:space="0" w:color="auto"/>
      </w:divBdr>
      <w:divsChild>
        <w:div w:id="191961061">
          <w:marLeft w:val="0"/>
          <w:marRight w:val="0"/>
          <w:marTop w:val="0"/>
          <w:marBottom w:val="0"/>
          <w:divBdr>
            <w:top w:val="none" w:sz="0" w:space="0" w:color="auto"/>
            <w:left w:val="none" w:sz="0" w:space="0" w:color="auto"/>
            <w:bottom w:val="none" w:sz="0" w:space="0" w:color="auto"/>
            <w:right w:val="none" w:sz="0" w:space="0" w:color="auto"/>
          </w:divBdr>
          <w:divsChild>
            <w:div w:id="438641870">
              <w:marLeft w:val="0"/>
              <w:marRight w:val="1950"/>
              <w:marTop w:val="0"/>
              <w:marBottom w:val="0"/>
              <w:divBdr>
                <w:top w:val="none" w:sz="0" w:space="0" w:color="auto"/>
                <w:left w:val="none" w:sz="0" w:space="0" w:color="auto"/>
                <w:bottom w:val="none" w:sz="0" w:space="0" w:color="auto"/>
                <w:right w:val="none" w:sz="0" w:space="0" w:color="auto"/>
              </w:divBdr>
              <w:divsChild>
                <w:div w:id="1458798184">
                  <w:marLeft w:val="0"/>
                  <w:marRight w:val="0"/>
                  <w:marTop w:val="0"/>
                  <w:marBottom w:val="0"/>
                  <w:divBdr>
                    <w:top w:val="none" w:sz="0" w:space="0" w:color="auto"/>
                    <w:left w:val="none" w:sz="0" w:space="0" w:color="auto"/>
                    <w:bottom w:val="none" w:sz="0" w:space="0" w:color="auto"/>
                    <w:right w:val="none" w:sz="0" w:space="0" w:color="auto"/>
                  </w:divBdr>
                  <w:divsChild>
                    <w:div w:id="1096827857">
                      <w:marLeft w:val="0"/>
                      <w:marRight w:val="0"/>
                      <w:marTop w:val="0"/>
                      <w:marBottom w:val="225"/>
                      <w:divBdr>
                        <w:top w:val="none" w:sz="0" w:space="0" w:color="auto"/>
                        <w:left w:val="none" w:sz="0" w:space="0" w:color="auto"/>
                        <w:bottom w:val="none" w:sz="0" w:space="0" w:color="auto"/>
                        <w:right w:val="none" w:sz="0" w:space="0" w:color="auto"/>
                      </w:divBdr>
                      <w:divsChild>
                        <w:div w:id="178080094">
                          <w:marLeft w:val="0"/>
                          <w:marRight w:val="0"/>
                          <w:marTop w:val="0"/>
                          <w:marBottom w:val="0"/>
                          <w:divBdr>
                            <w:top w:val="none" w:sz="0" w:space="0" w:color="auto"/>
                            <w:left w:val="none" w:sz="0" w:space="0" w:color="auto"/>
                            <w:bottom w:val="none" w:sz="0" w:space="0" w:color="auto"/>
                            <w:right w:val="none" w:sz="0" w:space="0" w:color="auto"/>
                          </w:divBdr>
                          <w:divsChild>
                            <w:div w:id="1183082654">
                              <w:marLeft w:val="0"/>
                              <w:marRight w:val="0"/>
                              <w:marTop w:val="0"/>
                              <w:marBottom w:val="0"/>
                              <w:divBdr>
                                <w:top w:val="none" w:sz="0" w:space="0" w:color="auto"/>
                                <w:left w:val="none" w:sz="0" w:space="0" w:color="auto"/>
                                <w:bottom w:val="none" w:sz="0" w:space="0" w:color="auto"/>
                                <w:right w:val="none" w:sz="0" w:space="0" w:color="auto"/>
                              </w:divBdr>
                              <w:divsChild>
                                <w:div w:id="1650935204">
                                  <w:marLeft w:val="0"/>
                                  <w:marRight w:val="0"/>
                                  <w:marTop w:val="0"/>
                                  <w:marBottom w:val="0"/>
                                  <w:divBdr>
                                    <w:top w:val="none" w:sz="0" w:space="0" w:color="auto"/>
                                    <w:left w:val="none" w:sz="0" w:space="0" w:color="auto"/>
                                    <w:bottom w:val="none" w:sz="0" w:space="0" w:color="auto"/>
                                    <w:right w:val="none" w:sz="0" w:space="0" w:color="auto"/>
                                  </w:divBdr>
                                  <w:divsChild>
                                    <w:div w:id="274093174">
                                      <w:marLeft w:val="0"/>
                                      <w:marRight w:val="0"/>
                                      <w:marTop w:val="0"/>
                                      <w:marBottom w:val="0"/>
                                      <w:divBdr>
                                        <w:top w:val="none" w:sz="0" w:space="0" w:color="auto"/>
                                        <w:left w:val="none" w:sz="0" w:space="0" w:color="auto"/>
                                        <w:bottom w:val="none" w:sz="0" w:space="0" w:color="auto"/>
                                        <w:right w:val="none" w:sz="0" w:space="0" w:color="auto"/>
                                      </w:divBdr>
                                    </w:div>
                                    <w:div w:id="468473221">
                                      <w:marLeft w:val="0"/>
                                      <w:marRight w:val="0"/>
                                      <w:marTop w:val="0"/>
                                      <w:marBottom w:val="0"/>
                                      <w:divBdr>
                                        <w:top w:val="none" w:sz="0" w:space="0" w:color="auto"/>
                                        <w:left w:val="none" w:sz="0" w:space="0" w:color="auto"/>
                                        <w:bottom w:val="none" w:sz="0" w:space="0" w:color="auto"/>
                                        <w:right w:val="none" w:sz="0" w:space="0" w:color="auto"/>
                                      </w:divBdr>
                                    </w:div>
                                    <w:div w:id="566035092">
                                      <w:marLeft w:val="0"/>
                                      <w:marRight w:val="0"/>
                                      <w:marTop w:val="0"/>
                                      <w:marBottom w:val="0"/>
                                      <w:divBdr>
                                        <w:top w:val="none" w:sz="0" w:space="0" w:color="auto"/>
                                        <w:left w:val="none" w:sz="0" w:space="0" w:color="auto"/>
                                        <w:bottom w:val="none" w:sz="0" w:space="0" w:color="auto"/>
                                        <w:right w:val="none" w:sz="0" w:space="0" w:color="auto"/>
                                      </w:divBdr>
                                    </w:div>
                                    <w:div w:id="659312807">
                                      <w:marLeft w:val="0"/>
                                      <w:marRight w:val="0"/>
                                      <w:marTop w:val="0"/>
                                      <w:marBottom w:val="0"/>
                                      <w:divBdr>
                                        <w:top w:val="none" w:sz="0" w:space="0" w:color="auto"/>
                                        <w:left w:val="none" w:sz="0" w:space="0" w:color="auto"/>
                                        <w:bottom w:val="none" w:sz="0" w:space="0" w:color="auto"/>
                                        <w:right w:val="none" w:sz="0" w:space="0" w:color="auto"/>
                                      </w:divBdr>
                                    </w:div>
                                    <w:div w:id="1101028809">
                                      <w:marLeft w:val="0"/>
                                      <w:marRight w:val="0"/>
                                      <w:marTop w:val="0"/>
                                      <w:marBottom w:val="0"/>
                                      <w:divBdr>
                                        <w:top w:val="none" w:sz="0" w:space="0" w:color="auto"/>
                                        <w:left w:val="none" w:sz="0" w:space="0" w:color="auto"/>
                                        <w:bottom w:val="none" w:sz="0" w:space="0" w:color="auto"/>
                                        <w:right w:val="none" w:sz="0" w:space="0" w:color="auto"/>
                                      </w:divBdr>
                                    </w:div>
                                    <w:div w:id="1192182817">
                                      <w:marLeft w:val="0"/>
                                      <w:marRight w:val="0"/>
                                      <w:marTop w:val="0"/>
                                      <w:marBottom w:val="0"/>
                                      <w:divBdr>
                                        <w:top w:val="none" w:sz="0" w:space="0" w:color="auto"/>
                                        <w:left w:val="none" w:sz="0" w:space="0" w:color="auto"/>
                                        <w:bottom w:val="none" w:sz="0" w:space="0" w:color="auto"/>
                                        <w:right w:val="none" w:sz="0" w:space="0" w:color="auto"/>
                                      </w:divBdr>
                                    </w:div>
                                    <w:div w:id="1207327925">
                                      <w:marLeft w:val="0"/>
                                      <w:marRight w:val="0"/>
                                      <w:marTop w:val="0"/>
                                      <w:marBottom w:val="0"/>
                                      <w:divBdr>
                                        <w:top w:val="none" w:sz="0" w:space="0" w:color="auto"/>
                                        <w:left w:val="none" w:sz="0" w:space="0" w:color="auto"/>
                                        <w:bottom w:val="none" w:sz="0" w:space="0" w:color="auto"/>
                                        <w:right w:val="none" w:sz="0" w:space="0" w:color="auto"/>
                                      </w:divBdr>
                                    </w:div>
                                    <w:div w:id="1299531945">
                                      <w:marLeft w:val="0"/>
                                      <w:marRight w:val="0"/>
                                      <w:marTop w:val="0"/>
                                      <w:marBottom w:val="0"/>
                                      <w:divBdr>
                                        <w:top w:val="none" w:sz="0" w:space="0" w:color="auto"/>
                                        <w:left w:val="none" w:sz="0" w:space="0" w:color="auto"/>
                                        <w:bottom w:val="none" w:sz="0" w:space="0" w:color="auto"/>
                                        <w:right w:val="none" w:sz="0" w:space="0" w:color="auto"/>
                                      </w:divBdr>
                                    </w:div>
                                    <w:div w:id="1921403519">
                                      <w:marLeft w:val="0"/>
                                      <w:marRight w:val="0"/>
                                      <w:marTop w:val="0"/>
                                      <w:marBottom w:val="0"/>
                                      <w:divBdr>
                                        <w:top w:val="none" w:sz="0" w:space="0" w:color="auto"/>
                                        <w:left w:val="none" w:sz="0" w:space="0" w:color="auto"/>
                                        <w:bottom w:val="none" w:sz="0" w:space="0" w:color="auto"/>
                                        <w:right w:val="none" w:sz="0" w:space="0" w:color="auto"/>
                                      </w:divBdr>
                                    </w:div>
                                    <w:div w:id="19675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896023">
      <w:bodyDiv w:val="1"/>
      <w:marLeft w:val="0"/>
      <w:marRight w:val="0"/>
      <w:marTop w:val="0"/>
      <w:marBottom w:val="0"/>
      <w:divBdr>
        <w:top w:val="none" w:sz="0" w:space="0" w:color="auto"/>
        <w:left w:val="none" w:sz="0" w:space="0" w:color="auto"/>
        <w:bottom w:val="none" w:sz="0" w:space="0" w:color="auto"/>
        <w:right w:val="none" w:sz="0" w:space="0" w:color="auto"/>
      </w:divBdr>
      <w:divsChild>
        <w:div w:id="2091920729">
          <w:marLeft w:val="0"/>
          <w:marRight w:val="0"/>
          <w:marTop w:val="0"/>
          <w:marBottom w:val="0"/>
          <w:divBdr>
            <w:top w:val="none" w:sz="0" w:space="0" w:color="auto"/>
            <w:left w:val="none" w:sz="0" w:space="0" w:color="auto"/>
            <w:bottom w:val="none" w:sz="0" w:space="0" w:color="auto"/>
            <w:right w:val="none" w:sz="0" w:space="0" w:color="auto"/>
          </w:divBdr>
        </w:div>
      </w:divsChild>
    </w:div>
    <w:div w:id="1477646481">
      <w:bodyDiv w:val="1"/>
      <w:marLeft w:val="0"/>
      <w:marRight w:val="0"/>
      <w:marTop w:val="0"/>
      <w:marBottom w:val="0"/>
      <w:divBdr>
        <w:top w:val="none" w:sz="0" w:space="0" w:color="auto"/>
        <w:left w:val="none" w:sz="0" w:space="0" w:color="auto"/>
        <w:bottom w:val="none" w:sz="0" w:space="0" w:color="auto"/>
        <w:right w:val="none" w:sz="0" w:space="0" w:color="auto"/>
      </w:divBdr>
    </w:div>
    <w:div w:id="1570459807">
      <w:bodyDiv w:val="1"/>
      <w:marLeft w:val="0"/>
      <w:marRight w:val="0"/>
      <w:marTop w:val="0"/>
      <w:marBottom w:val="0"/>
      <w:divBdr>
        <w:top w:val="none" w:sz="0" w:space="0" w:color="auto"/>
        <w:left w:val="none" w:sz="0" w:space="0" w:color="auto"/>
        <w:bottom w:val="none" w:sz="0" w:space="0" w:color="auto"/>
        <w:right w:val="none" w:sz="0" w:space="0" w:color="auto"/>
      </w:divBdr>
      <w:divsChild>
        <w:div w:id="746461812">
          <w:marLeft w:val="0"/>
          <w:marRight w:val="0"/>
          <w:marTop w:val="0"/>
          <w:marBottom w:val="0"/>
          <w:divBdr>
            <w:top w:val="none" w:sz="0" w:space="0" w:color="auto"/>
            <w:left w:val="none" w:sz="0" w:space="0" w:color="auto"/>
            <w:bottom w:val="none" w:sz="0" w:space="0" w:color="auto"/>
            <w:right w:val="none" w:sz="0" w:space="0" w:color="auto"/>
          </w:divBdr>
        </w:div>
      </w:divsChild>
    </w:div>
    <w:div w:id="1896693276">
      <w:bodyDiv w:val="1"/>
      <w:marLeft w:val="0"/>
      <w:marRight w:val="0"/>
      <w:marTop w:val="0"/>
      <w:marBottom w:val="0"/>
      <w:divBdr>
        <w:top w:val="none" w:sz="0" w:space="0" w:color="auto"/>
        <w:left w:val="none" w:sz="0" w:space="0" w:color="auto"/>
        <w:bottom w:val="none" w:sz="0" w:space="0" w:color="auto"/>
        <w:right w:val="none" w:sz="0" w:space="0" w:color="auto"/>
      </w:divBdr>
    </w:div>
    <w:div w:id="1918251029">
      <w:bodyDiv w:val="1"/>
      <w:marLeft w:val="0"/>
      <w:marRight w:val="0"/>
      <w:marTop w:val="0"/>
      <w:marBottom w:val="0"/>
      <w:divBdr>
        <w:top w:val="none" w:sz="0" w:space="0" w:color="auto"/>
        <w:left w:val="none" w:sz="0" w:space="0" w:color="auto"/>
        <w:bottom w:val="none" w:sz="0" w:space="0" w:color="auto"/>
        <w:right w:val="none" w:sz="0" w:space="0" w:color="auto"/>
      </w:divBdr>
    </w:div>
    <w:div w:id="2041855779">
      <w:bodyDiv w:val="1"/>
      <w:marLeft w:val="0"/>
      <w:marRight w:val="0"/>
      <w:marTop w:val="0"/>
      <w:marBottom w:val="0"/>
      <w:divBdr>
        <w:top w:val="none" w:sz="0" w:space="0" w:color="auto"/>
        <w:left w:val="none" w:sz="0" w:space="0" w:color="auto"/>
        <w:bottom w:val="none" w:sz="0" w:space="0" w:color="auto"/>
        <w:right w:val="none" w:sz="0" w:space="0" w:color="auto"/>
      </w:divBdr>
      <w:divsChild>
        <w:div w:id="969281046">
          <w:marLeft w:val="0"/>
          <w:marRight w:val="0"/>
          <w:marTop w:val="0"/>
          <w:marBottom w:val="0"/>
          <w:divBdr>
            <w:top w:val="none" w:sz="0" w:space="0" w:color="auto"/>
            <w:left w:val="none" w:sz="0" w:space="0" w:color="auto"/>
            <w:bottom w:val="none" w:sz="0" w:space="0" w:color="auto"/>
            <w:right w:val="none" w:sz="0" w:space="0" w:color="auto"/>
          </w:divBdr>
        </w:div>
      </w:divsChild>
    </w:div>
    <w:div w:id="2052723810">
      <w:bodyDiv w:val="1"/>
      <w:marLeft w:val="0"/>
      <w:marRight w:val="0"/>
      <w:marTop w:val="0"/>
      <w:marBottom w:val="0"/>
      <w:divBdr>
        <w:top w:val="none" w:sz="0" w:space="0" w:color="auto"/>
        <w:left w:val="none" w:sz="0" w:space="0" w:color="auto"/>
        <w:bottom w:val="none" w:sz="0" w:space="0" w:color="auto"/>
        <w:right w:val="none" w:sz="0" w:space="0" w:color="auto"/>
      </w:divBdr>
      <w:divsChild>
        <w:div w:id="1788815443">
          <w:marLeft w:val="0"/>
          <w:marRight w:val="0"/>
          <w:marTop w:val="0"/>
          <w:marBottom w:val="0"/>
          <w:divBdr>
            <w:top w:val="none" w:sz="0" w:space="0" w:color="auto"/>
            <w:left w:val="none" w:sz="0" w:space="0" w:color="auto"/>
            <w:bottom w:val="none" w:sz="0" w:space="0" w:color="auto"/>
            <w:right w:val="none" w:sz="0" w:space="0" w:color="auto"/>
          </w:divBdr>
        </w:div>
      </w:divsChild>
    </w:div>
    <w:div w:id="2101024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99593-3A26-504E-8EDE-B6EB631C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145</Words>
  <Characters>833</Characters>
  <Application>Microsoft Office Word</Application>
  <DocSecurity>0</DocSecurity>
  <Lines>6</Lines>
  <Paragraphs>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Johnny 邓浩(46920382@qq.com)</Company>
  <LinksUpToDate>false</LinksUpToDate>
  <CharactersWithSpaces>977</CharactersWithSpaces>
  <SharedDoc>false</SharedDoc>
  <HLinks>
    <vt:vector size="18" baseType="variant">
      <vt:variant>
        <vt:i4>1048626</vt:i4>
      </vt:variant>
      <vt:variant>
        <vt:i4>2108</vt:i4>
      </vt:variant>
      <vt:variant>
        <vt:i4>1025</vt:i4>
      </vt:variant>
      <vt:variant>
        <vt:i4>1</vt:i4>
      </vt:variant>
      <vt:variant>
        <vt:lpwstr>300 1</vt:lpwstr>
      </vt:variant>
      <vt:variant>
        <vt:lpwstr/>
      </vt:variant>
      <vt:variant>
        <vt:i4>65626</vt:i4>
      </vt:variant>
      <vt:variant>
        <vt:i4>11002</vt:i4>
      </vt:variant>
      <vt:variant>
        <vt:i4>1027</vt:i4>
      </vt:variant>
      <vt:variant>
        <vt:i4>1</vt:i4>
      </vt:variant>
      <vt:variant>
        <vt:lpwstr>YUEDU 30</vt:lpwstr>
      </vt:variant>
      <vt:variant>
        <vt:lpwstr/>
      </vt:variant>
      <vt:variant>
        <vt:i4>71999915</vt:i4>
      </vt:variant>
      <vt:variant>
        <vt:i4>-1</vt:i4>
      </vt:variant>
      <vt:variant>
        <vt:i4>2049</vt:i4>
      </vt:variant>
      <vt:variant>
        <vt:i4>1</vt:i4>
      </vt:variant>
      <vt:variant>
        <vt:lpwstr>邓浩-微信二维码</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Deng Hao</dc:creator>
  <cp:keywords/>
  <dc:description/>
  <cp:lastModifiedBy>邓浩 Johnny Deng - +8615901782779 - 46920382@qq.com</cp:lastModifiedBy>
  <cp:revision>7</cp:revision>
  <cp:lastPrinted>2024-04-10T04:00:00Z</cp:lastPrinted>
  <dcterms:created xsi:type="dcterms:W3CDTF">2024-04-10T04:05:00Z</dcterms:created>
  <dcterms:modified xsi:type="dcterms:W3CDTF">2025-11-14T08:30:00Z</dcterms:modified>
</cp:coreProperties>
</file>